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1409" w14:textId="2D021570" w:rsidR="00F32CAF" w:rsidRDefault="008468A4" w:rsidP="008468A4">
      <w:pPr>
        <w:keepNext/>
        <w:autoSpaceDE w:val="0"/>
        <w:autoSpaceDN w:val="0"/>
        <w:adjustRightInd w:val="0"/>
        <w:spacing w:before="120" w:after="120" w:line="240" w:lineRule="auto"/>
        <w:jc w:val="center"/>
        <w:outlineLvl w:val="0"/>
        <w:rPr>
          <w:rFonts w:ascii="Calibri" w:eastAsia="Times New Roman" w:hAnsi="Calibri" w:cs="Helvetica-Light"/>
          <w:b/>
          <w:bCs/>
          <w:color w:val="2C5A77"/>
          <w:sz w:val="40"/>
          <w:szCs w:val="28"/>
          <w:lang w:eastAsia="en-GB"/>
        </w:rPr>
      </w:pPr>
      <w:bookmarkStart w:id="0" w:name="_Toc304199307"/>
      <w:r>
        <w:rPr>
          <w:rFonts w:ascii="Calibri" w:eastAsia="Times New Roman" w:hAnsi="Calibri" w:cs="Helvetica-Light"/>
          <w:b/>
          <w:bCs/>
          <w:noProof/>
          <w:color w:val="2C5A77"/>
          <w:sz w:val="40"/>
          <w:szCs w:val="28"/>
          <w:lang w:eastAsia="en-GB"/>
        </w:rPr>
        <w:drawing>
          <wp:inline distT="0" distB="0" distL="0" distR="0" wp14:anchorId="43FD39F0" wp14:editId="3F228C16">
            <wp:extent cx="1072515" cy="10355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1510" cy="1053901"/>
                    </a:xfrm>
                    <a:prstGeom prst="rect">
                      <a:avLst/>
                    </a:prstGeom>
                  </pic:spPr>
                </pic:pic>
              </a:graphicData>
            </a:graphic>
          </wp:inline>
        </w:drawing>
      </w:r>
    </w:p>
    <w:p w14:paraId="04D3DDAC" w14:textId="2D467A56" w:rsidR="00031305" w:rsidRPr="00031305" w:rsidRDefault="00031305" w:rsidP="008468A4">
      <w:pPr>
        <w:keepNext/>
        <w:autoSpaceDE w:val="0"/>
        <w:autoSpaceDN w:val="0"/>
        <w:adjustRightInd w:val="0"/>
        <w:spacing w:before="120" w:after="120" w:line="240" w:lineRule="auto"/>
        <w:jc w:val="center"/>
        <w:outlineLvl w:val="0"/>
        <w:rPr>
          <w:rFonts w:ascii="Calibri" w:eastAsia="Times New Roman" w:hAnsi="Calibri" w:cs="Helvetica-Light"/>
          <w:b/>
          <w:bCs/>
          <w:sz w:val="40"/>
          <w:szCs w:val="28"/>
          <w:lang w:eastAsia="en-GB"/>
        </w:rPr>
      </w:pPr>
      <w:proofErr w:type="spellStart"/>
      <w:r w:rsidRPr="00031305">
        <w:rPr>
          <w:rFonts w:ascii="Calibri" w:eastAsia="Times New Roman" w:hAnsi="Calibri" w:cs="Helvetica-Light"/>
          <w:b/>
          <w:bCs/>
          <w:sz w:val="40"/>
          <w:szCs w:val="28"/>
          <w:lang w:eastAsia="en-GB"/>
        </w:rPr>
        <w:t>Brabin’s</w:t>
      </w:r>
      <w:proofErr w:type="spellEnd"/>
      <w:r w:rsidRPr="00031305">
        <w:rPr>
          <w:rFonts w:ascii="Calibri" w:eastAsia="Times New Roman" w:hAnsi="Calibri" w:cs="Helvetica-Light"/>
          <w:b/>
          <w:bCs/>
          <w:sz w:val="40"/>
          <w:szCs w:val="28"/>
          <w:lang w:eastAsia="en-GB"/>
        </w:rPr>
        <w:t xml:space="preserve"> Endowed Primary School</w:t>
      </w: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2FF3C05" w14:textId="732F9E2B" w:rsidR="00F32CAF" w:rsidRDefault="00F32CAF" w:rsidP="00F32CAF">
      <w:pPr>
        <w:autoSpaceDE w:val="0"/>
        <w:autoSpaceDN w:val="0"/>
        <w:adjustRightInd w:val="0"/>
        <w:spacing w:after="200" w:line="276" w:lineRule="auto"/>
        <w:jc w:val="center"/>
        <w:rPr>
          <w:rFonts w:ascii="Arial" w:eastAsia="Times New Roman" w:hAnsi="Arial" w:cs="Arial"/>
          <w:b/>
          <w:color w:val="000000"/>
          <w:sz w:val="48"/>
          <w:szCs w:val="48"/>
          <w:lang w:val="en-US" w:eastAsia="ja-JP"/>
        </w:rPr>
      </w:pPr>
      <w:r w:rsidRPr="008468A4">
        <w:rPr>
          <w:rFonts w:ascii="Arial" w:eastAsia="Times New Roman" w:hAnsi="Arial" w:cs="Arial"/>
          <w:b/>
          <w:color w:val="000000"/>
          <w:sz w:val="48"/>
          <w:szCs w:val="48"/>
          <w:lang w:val="en-US" w:eastAsia="ja-JP"/>
        </w:rPr>
        <w:t>Child Protection and Safeguarding Policy 202</w:t>
      </w:r>
      <w:r w:rsidR="00352E72" w:rsidRPr="008468A4">
        <w:rPr>
          <w:rFonts w:ascii="Arial" w:eastAsia="Times New Roman" w:hAnsi="Arial" w:cs="Arial"/>
          <w:b/>
          <w:color w:val="000000"/>
          <w:sz w:val="48"/>
          <w:szCs w:val="48"/>
          <w:lang w:val="en-US" w:eastAsia="ja-JP"/>
        </w:rPr>
        <w:t>5</w:t>
      </w:r>
      <w:r w:rsidRPr="008468A4">
        <w:rPr>
          <w:rFonts w:ascii="Arial" w:eastAsia="Times New Roman" w:hAnsi="Arial" w:cs="Arial"/>
          <w:b/>
          <w:color w:val="000000"/>
          <w:sz w:val="48"/>
          <w:szCs w:val="48"/>
          <w:lang w:val="en-US" w:eastAsia="ja-JP"/>
        </w:rPr>
        <w:t xml:space="preserve"> </w:t>
      </w:r>
      <w:r w:rsidR="00031305">
        <w:rPr>
          <w:rFonts w:ascii="Arial" w:eastAsia="Times New Roman" w:hAnsi="Arial" w:cs="Arial"/>
          <w:b/>
          <w:color w:val="000000"/>
          <w:sz w:val="48"/>
          <w:szCs w:val="48"/>
          <w:lang w:val="en-US" w:eastAsia="ja-JP"/>
        </w:rPr>
        <w:t>–</w:t>
      </w:r>
      <w:r w:rsidRPr="008468A4">
        <w:rPr>
          <w:rFonts w:ascii="Arial" w:eastAsia="Times New Roman" w:hAnsi="Arial" w:cs="Arial"/>
          <w:b/>
          <w:color w:val="000000"/>
          <w:sz w:val="48"/>
          <w:szCs w:val="48"/>
          <w:lang w:val="en-US" w:eastAsia="ja-JP"/>
        </w:rPr>
        <w:t xml:space="preserve"> </w:t>
      </w:r>
      <w:r w:rsidR="008468A4">
        <w:rPr>
          <w:rFonts w:ascii="Arial" w:eastAsia="Times New Roman" w:hAnsi="Arial" w:cs="Arial"/>
          <w:b/>
          <w:color w:val="000000"/>
          <w:sz w:val="48"/>
          <w:szCs w:val="48"/>
          <w:lang w:val="en-US" w:eastAsia="ja-JP"/>
        </w:rPr>
        <w:t>20</w:t>
      </w:r>
      <w:r w:rsidRPr="008468A4">
        <w:rPr>
          <w:rFonts w:ascii="Arial" w:eastAsia="Times New Roman" w:hAnsi="Arial" w:cs="Arial"/>
          <w:b/>
          <w:color w:val="000000"/>
          <w:sz w:val="48"/>
          <w:szCs w:val="48"/>
          <w:lang w:val="en-US" w:eastAsia="ja-JP"/>
        </w:rPr>
        <w:t>2</w:t>
      </w:r>
      <w:r w:rsidR="00352E72" w:rsidRPr="008468A4">
        <w:rPr>
          <w:rFonts w:ascii="Arial" w:eastAsia="Times New Roman" w:hAnsi="Arial" w:cs="Arial"/>
          <w:b/>
          <w:color w:val="000000"/>
          <w:sz w:val="48"/>
          <w:szCs w:val="48"/>
          <w:lang w:val="en-US" w:eastAsia="ja-JP"/>
        </w:rPr>
        <w:t>6</w:t>
      </w:r>
    </w:p>
    <w:p w14:paraId="5C50FD88" w14:textId="77777777" w:rsidR="00031305" w:rsidRPr="008468A4" w:rsidRDefault="00031305" w:rsidP="00F32CAF">
      <w:pPr>
        <w:autoSpaceDE w:val="0"/>
        <w:autoSpaceDN w:val="0"/>
        <w:adjustRightInd w:val="0"/>
        <w:spacing w:after="200" w:line="276" w:lineRule="auto"/>
        <w:jc w:val="center"/>
        <w:rPr>
          <w:rFonts w:ascii="Arial" w:eastAsia="Times New Roman" w:hAnsi="Arial" w:cs="Arial"/>
          <w:b/>
          <w:color w:val="000000"/>
          <w:sz w:val="48"/>
          <w:szCs w:val="48"/>
          <w:lang w:val="en-US"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8468A4">
        <w:tc>
          <w:tcPr>
            <w:tcW w:w="3544" w:type="dxa"/>
            <w:shd w:val="clear" w:color="auto" w:fill="auto"/>
          </w:tcPr>
          <w:p w14:paraId="44AE8C3E" w14:textId="4BECE450" w:rsidR="00F32CAF" w:rsidRPr="00F32CAF" w:rsidRDefault="00031305" w:rsidP="00F32CAF">
            <w:pPr>
              <w:autoSpaceDE w:val="0"/>
              <w:autoSpaceDN w:val="0"/>
              <w:adjustRightInd w:val="0"/>
              <w:spacing w:after="120" w:line="240" w:lineRule="auto"/>
              <w:jc w:val="both"/>
              <w:rPr>
                <w:rFonts w:ascii="Arial" w:eastAsia="Arial" w:hAnsi="Arial" w:cs="Arial"/>
                <w:bCs/>
                <w:color w:val="FF0000"/>
                <w:sz w:val="28"/>
                <w:szCs w:val="28"/>
              </w:rPr>
            </w:pPr>
            <w:r w:rsidRPr="00031305">
              <w:rPr>
                <w:rFonts w:ascii="Arial" w:eastAsia="Arial" w:hAnsi="Arial" w:cs="Arial"/>
                <w:bCs/>
                <w:sz w:val="28"/>
                <w:szCs w:val="28"/>
              </w:rPr>
              <w:t>HT and DSL</w:t>
            </w:r>
          </w:p>
        </w:tc>
        <w:tc>
          <w:tcPr>
            <w:tcW w:w="5193" w:type="dxa"/>
            <w:shd w:val="clear" w:color="auto" w:fill="auto"/>
          </w:tcPr>
          <w:p w14:paraId="77470D3F" w14:textId="738B98B5" w:rsidR="00F32CAF" w:rsidRPr="00F32CAF" w:rsidRDefault="00031305"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Mrs Rachel Wallace</w:t>
            </w: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8468A4">
        <w:tc>
          <w:tcPr>
            <w:tcW w:w="3544" w:type="dxa"/>
            <w:shd w:val="clear" w:color="auto" w:fill="auto"/>
          </w:tcPr>
          <w:p w14:paraId="55316CB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r w:rsidRPr="00031305">
              <w:rPr>
                <w:rFonts w:ascii="Arial" w:eastAsia="Arial" w:hAnsi="Arial" w:cs="Arial"/>
                <w:bCs/>
                <w:sz w:val="28"/>
                <w:szCs w:val="28"/>
              </w:rPr>
              <w:t>(s)</w:t>
            </w:r>
          </w:p>
        </w:tc>
        <w:tc>
          <w:tcPr>
            <w:tcW w:w="5193" w:type="dxa"/>
            <w:shd w:val="clear" w:color="auto" w:fill="auto"/>
          </w:tcPr>
          <w:p w14:paraId="6425954F" w14:textId="77777777" w:rsidR="00F32CAF" w:rsidRDefault="00031305"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Miss Amy Hamer</w:t>
            </w:r>
          </w:p>
          <w:p w14:paraId="28C7EC4A" w14:textId="7872E645" w:rsidR="00F32CAF" w:rsidRPr="00F32CAF" w:rsidRDefault="00031305" w:rsidP="00031305">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Miss Jacquie Garth</w:t>
            </w:r>
          </w:p>
        </w:tc>
      </w:tr>
      <w:tr w:rsidR="00F32CAF" w:rsidRPr="00F32CAF" w14:paraId="22C87347" w14:textId="77777777" w:rsidTr="008468A4">
        <w:tc>
          <w:tcPr>
            <w:tcW w:w="3544" w:type="dxa"/>
            <w:shd w:val="clear" w:color="auto" w:fill="auto"/>
          </w:tcPr>
          <w:p w14:paraId="3025641C" w14:textId="1D53A234" w:rsidR="00F32CAF" w:rsidRPr="00031305" w:rsidRDefault="00F32CAF" w:rsidP="00F32CAF">
            <w:pPr>
              <w:autoSpaceDE w:val="0"/>
              <w:autoSpaceDN w:val="0"/>
              <w:adjustRightInd w:val="0"/>
              <w:spacing w:after="120" w:line="240" w:lineRule="auto"/>
              <w:jc w:val="both"/>
              <w:rPr>
                <w:rFonts w:ascii="Arial" w:eastAsia="Arial" w:hAnsi="Arial" w:cs="Arial"/>
                <w:bCs/>
                <w:sz w:val="28"/>
                <w:szCs w:val="28"/>
              </w:rPr>
            </w:pPr>
            <w:r w:rsidRPr="00031305">
              <w:rPr>
                <w:rFonts w:ascii="Arial" w:eastAsia="Arial" w:hAnsi="Arial" w:cs="Arial"/>
                <w:bCs/>
                <w:sz w:val="28"/>
                <w:szCs w:val="28"/>
              </w:rPr>
              <w:t>Safeguarding Governor /</w:t>
            </w:r>
          </w:p>
          <w:p w14:paraId="257E43D7" w14:textId="6A85EE1E" w:rsidR="00F32CAF" w:rsidRPr="00F32CAF" w:rsidRDefault="00031305" w:rsidP="00F32CAF">
            <w:pPr>
              <w:autoSpaceDE w:val="0"/>
              <w:autoSpaceDN w:val="0"/>
              <w:adjustRightInd w:val="0"/>
              <w:spacing w:after="120" w:line="240" w:lineRule="auto"/>
              <w:jc w:val="both"/>
              <w:rPr>
                <w:rFonts w:ascii="Arial" w:eastAsia="Arial" w:hAnsi="Arial" w:cs="Arial"/>
                <w:bCs/>
                <w:color w:val="000000"/>
                <w:sz w:val="28"/>
                <w:szCs w:val="28"/>
              </w:rPr>
            </w:pPr>
            <w:r w:rsidRPr="00031305">
              <w:rPr>
                <w:rFonts w:ascii="Arial" w:eastAsia="Arial" w:hAnsi="Arial" w:cs="Arial"/>
                <w:bCs/>
                <w:sz w:val="28"/>
                <w:szCs w:val="28"/>
              </w:rPr>
              <w:t>Chair of Governor</w:t>
            </w:r>
          </w:p>
        </w:tc>
        <w:tc>
          <w:tcPr>
            <w:tcW w:w="5193" w:type="dxa"/>
            <w:shd w:val="clear" w:color="auto" w:fill="auto"/>
          </w:tcPr>
          <w:p w14:paraId="4CC19F57" w14:textId="49102739" w:rsidR="00F32CAF" w:rsidRPr="00F32CAF" w:rsidRDefault="00031305"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Mrs Judith Case</w:t>
            </w: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8468A4">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618D2CF9" w14:textId="3D22FA0D" w:rsidR="00F32CAF" w:rsidRPr="00F32CAF" w:rsidRDefault="00031305" w:rsidP="00031305">
            <w:pPr>
              <w:autoSpaceDE w:val="0"/>
              <w:autoSpaceDN w:val="0"/>
              <w:adjustRightInd w:val="0"/>
              <w:spacing w:after="120" w:line="240" w:lineRule="auto"/>
              <w:jc w:val="center"/>
              <w:rPr>
                <w:rFonts w:ascii="Arial" w:eastAsia="Arial" w:hAnsi="Arial" w:cs="Arial"/>
                <w:bCs/>
                <w:color w:val="000000"/>
                <w:sz w:val="28"/>
                <w:szCs w:val="28"/>
              </w:rPr>
            </w:pPr>
            <w:r w:rsidRPr="00031305">
              <w:rPr>
                <w:rFonts w:ascii="Arial" w:eastAsia="Arial" w:hAnsi="Arial" w:cs="Arial"/>
                <w:bCs/>
                <w:sz w:val="28"/>
                <w:szCs w:val="28"/>
              </w:rPr>
              <w:t>1</w:t>
            </w:r>
            <w:r w:rsidRPr="00031305">
              <w:rPr>
                <w:rFonts w:ascii="Arial" w:eastAsia="Arial" w:hAnsi="Arial" w:cs="Arial"/>
                <w:bCs/>
                <w:sz w:val="28"/>
                <w:szCs w:val="28"/>
                <w:vertAlign w:val="superscript"/>
              </w:rPr>
              <w:t>st</w:t>
            </w:r>
            <w:r w:rsidRPr="00031305">
              <w:rPr>
                <w:rFonts w:ascii="Arial" w:eastAsia="Arial" w:hAnsi="Arial" w:cs="Arial"/>
                <w:bCs/>
                <w:sz w:val="28"/>
                <w:szCs w:val="28"/>
              </w:rPr>
              <w:t xml:space="preserve"> September 2025</w:t>
            </w:r>
          </w:p>
        </w:tc>
      </w:tr>
      <w:tr w:rsidR="00F32CAF" w:rsidRPr="00F32CAF" w14:paraId="7338D4E7" w14:textId="77777777" w:rsidTr="008468A4">
        <w:tc>
          <w:tcPr>
            <w:tcW w:w="3544" w:type="dxa"/>
            <w:shd w:val="clear" w:color="auto" w:fill="auto"/>
          </w:tcPr>
          <w:p w14:paraId="17A11817" w14:textId="0A38513E"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00031305" w:rsidRPr="00031305">
              <w:rPr>
                <w:rFonts w:ascii="Arial" w:eastAsia="Arial" w:hAnsi="Arial" w:cs="Arial"/>
                <w:bCs/>
                <w:sz w:val="28"/>
                <w:szCs w:val="28"/>
              </w:rPr>
              <w:t>Governing Body</w:t>
            </w:r>
          </w:p>
        </w:tc>
        <w:tc>
          <w:tcPr>
            <w:tcW w:w="5193" w:type="dxa"/>
            <w:shd w:val="clear" w:color="auto" w:fill="auto"/>
          </w:tcPr>
          <w:p w14:paraId="3A5D0CA2" w14:textId="1E3FC28C" w:rsidR="00F32CAF" w:rsidRPr="00F32CAF" w:rsidRDefault="00031305" w:rsidP="00031305">
            <w:pPr>
              <w:autoSpaceDE w:val="0"/>
              <w:autoSpaceDN w:val="0"/>
              <w:adjustRightInd w:val="0"/>
              <w:spacing w:after="120" w:line="240" w:lineRule="auto"/>
              <w:jc w:val="center"/>
              <w:rPr>
                <w:rFonts w:ascii="Arial" w:eastAsia="Arial" w:hAnsi="Arial" w:cs="Arial"/>
                <w:bCs/>
                <w:color w:val="000000"/>
                <w:sz w:val="28"/>
                <w:szCs w:val="28"/>
              </w:rPr>
            </w:pPr>
            <w:r>
              <w:rPr>
                <w:rFonts w:ascii="Arial" w:eastAsia="Arial" w:hAnsi="Arial" w:cs="Arial"/>
                <w:bCs/>
                <w:color w:val="000000"/>
                <w:sz w:val="28"/>
                <w:szCs w:val="28"/>
              </w:rPr>
              <w:t>1</w:t>
            </w:r>
            <w:r w:rsidRPr="00031305">
              <w:rPr>
                <w:rFonts w:ascii="Arial" w:eastAsia="Arial" w:hAnsi="Arial" w:cs="Arial"/>
                <w:bCs/>
                <w:color w:val="000000"/>
                <w:sz w:val="28"/>
                <w:szCs w:val="28"/>
                <w:vertAlign w:val="superscript"/>
              </w:rPr>
              <w:t>st</w:t>
            </w:r>
            <w:r>
              <w:rPr>
                <w:rFonts w:ascii="Arial" w:eastAsia="Arial" w:hAnsi="Arial" w:cs="Arial"/>
                <w:bCs/>
                <w:color w:val="000000"/>
                <w:sz w:val="28"/>
                <w:szCs w:val="28"/>
              </w:rPr>
              <w:t xml:space="preserve"> September 2025</w:t>
            </w: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8468A4">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F17354D" w:rsidR="00F32CAF" w:rsidRPr="00F32CAF" w:rsidRDefault="00031305" w:rsidP="00031305">
            <w:pPr>
              <w:autoSpaceDE w:val="0"/>
              <w:autoSpaceDN w:val="0"/>
              <w:adjustRightInd w:val="0"/>
              <w:spacing w:after="120" w:line="240" w:lineRule="auto"/>
              <w:jc w:val="center"/>
              <w:rPr>
                <w:rFonts w:ascii="Arial" w:eastAsia="Arial" w:hAnsi="Arial" w:cs="Arial"/>
                <w:bCs/>
                <w:color w:val="000000"/>
                <w:sz w:val="28"/>
                <w:szCs w:val="28"/>
              </w:rPr>
            </w:pPr>
            <w:r>
              <w:rPr>
                <w:rFonts w:ascii="Arial" w:eastAsia="Arial" w:hAnsi="Arial" w:cs="Arial"/>
                <w:bCs/>
                <w:color w:val="000000"/>
                <w:sz w:val="28"/>
                <w:szCs w:val="28"/>
              </w:rPr>
              <w:t>1</w:t>
            </w:r>
            <w:r w:rsidRPr="00031305">
              <w:rPr>
                <w:rFonts w:ascii="Arial" w:eastAsia="Arial" w:hAnsi="Arial" w:cs="Arial"/>
                <w:bCs/>
                <w:color w:val="000000"/>
                <w:sz w:val="28"/>
                <w:szCs w:val="28"/>
                <w:vertAlign w:val="superscript"/>
              </w:rPr>
              <w:t>st</w:t>
            </w:r>
            <w:r>
              <w:rPr>
                <w:rFonts w:ascii="Arial" w:eastAsia="Arial" w:hAnsi="Arial" w:cs="Arial"/>
                <w:bCs/>
                <w:color w:val="000000"/>
                <w:sz w:val="28"/>
                <w:szCs w:val="28"/>
              </w:rPr>
              <w:t xml:space="preserve"> </w:t>
            </w:r>
            <w:r w:rsidR="00F32CAF" w:rsidRPr="00F32CAF">
              <w:rPr>
                <w:rFonts w:ascii="Arial" w:eastAsia="Arial" w:hAnsi="Arial" w:cs="Arial"/>
                <w:bCs/>
                <w:color w:val="000000"/>
                <w:sz w:val="28"/>
                <w:szCs w:val="28"/>
              </w:rPr>
              <w:t>September 202</w:t>
            </w:r>
            <w:r w:rsidR="00352E72">
              <w:rPr>
                <w:rFonts w:ascii="Arial" w:eastAsia="Arial" w:hAnsi="Arial" w:cs="Arial"/>
                <w:bCs/>
                <w:color w:val="000000"/>
                <w:sz w:val="28"/>
                <w:szCs w:val="28"/>
              </w:rPr>
              <w:t>6</w:t>
            </w:r>
            <w:r w:rsidR="00F32CAF"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56B2B49F" w:rsidR="00F32CAF" w:rsidRDefault="00F32CAF" w:rsidP="0006293C">
      <w:pPr>
        <w:rPr>
          <w:rFonts w:ascii="Arial" w:eastAsia="Arial" w:hAnsi="Arial" w:cs="Times New Roman"/>
          <w:color w:val="000000"/>
          <w:sz w:val="24"/>
          <w:szCs w:val="24"/>
          <w:lang w:val="en-US" w:eastAsia="ja-JP"/>
        </w:rPr>
      </w:pPr>
    </w:p>
    <w:p w14:paraId="20C81D11" w14:textId="380FDED5" w:rsidR="008468A4" w:rsidRDefault="008468A4" w:rsidP="0006293C">
      <w:pPr>
        <w:rPr>
          <w:rFonts w:ascii="Arial" w:eastAsia="Arial" w:hAnsi="Arial" w:cs="Times New Roman"/>
          <w:color w:val="000000"/>
          <w:sz w:val="24"/>
          <w:szCs w:val="24"/>
          <w:lang w:val="en-US" w:eastAsia="ja-JP"/>
        </w:rPr>
      </w:pPr>
    </w:p>
    <w:p w14:paraId="53E45A0F" w14:textId="7A5FD2A1" w:rsidR="008468A4" w:rsidRDefault="008468A4" w:rsidP="0006293C">
      <w:pPr>
        <w:rPr>
          <w:rFonts w:ascii="Arial" w:eastAsia="Arial" w:hAnsi="Arial" w:cs="Times New Roman"/>
          <w:color w:val="000000"/>
          <w:sz w:val="24"/>
          <w:szCs w:val="24"/>
          <w:lang w:val="en-US" w:eastAsia="ja-JP"/>
        </w:rPr>
      </w:pPr>
    </w:p>
    <w:p w14:paraId="49205AE1" w14:textId="77777777" w:rsidR="008468A4" w:rsidRDefault="008468A4" w:rsidP="0006293C">
      <w:pPr>
        <w:rPr>
          <w:rFonts w:ascii="Arial" w:eastAsia="Arial" w:hAnsi="Arial" w:cs="Times New Roman"/>
          <w:color w:val="000000"/>
          <w:sz w:val="24"/>
          <w:szCs w:val="24"/>
          <w:lang w:val="en-US" w:eastAsia="ja-JP"/>
        </w:rPr>
      </w:pPr>
    </w:p>
    <w:p w14:paraId="0864868B" w14:textId="77777777" w:rsidR="00031305" w:rsidRDefault="00031305" w:rsidP="0006293C">
      <w:pPr>
        <w:rPr>
          <w:rFonts w:ascii="Arial" w:eastAsia="Arial" w:hAnsi="Arial" w:cs="Times New Roman"/>
          <w:color w:val="000000"/>
          <w:sz w:val="24"/>
          <w:szCs w:val="24"/>
          <w:lang w:val="en-US" w:eastAsia="ja-JP"/>
        </w:rPr>
      </w:pPr>
    </w:p>
    <w:p w14:paraId="138A457C" w14:textId="77777777" w:rsidR="00031305" w:rsidRDefault="00031305" w:rsidP="0006293C">
      <w:pPr>
        <w:rPr>
          <w:rFonts w:ascii="Arial" w:eastAsia="Arial" w:hAnsi="Arial" w:cs="Times New Roman"/>
          <w:color w:val="000000"/>
          <w:sz w:val="24"/>
          <w:szCs w:val="24"/>
          <w:lang w:val="en-US" w:eastAsia="ja-JP"/>
        </w:rPr>
      </w:pPr>
    </w:p>
    <w:p w14:paraId="3A98685C" w14:textId="77777777" w:rsidR="00031305" w:rsidRDefault="00031305" w:rsidP="0006293C">
      <w:pPr>
        <w:rPr>
          <w:rFonts w:ascii="Arial" w:eastAsia="Arial" w:hAnsi="Arial" w:cs="Times New Roman"/>
          <w:color w:val="000000"/>
          <w:sz w:val="24"/>
          <w:szCs w:val="24"/>
          <w:lang w:val="en-US" w:eastAsia="ja-JP"/>
        </w:rPr>
      </w:pPr>
    </w:p>
    <w:p w14:paraId="03E861C0" w14:textId="77777777" w:rsidR="00031305" w:rsidRDefault="00031305" w:rsidP="0006293C">
      <w:pPr>
        <w:rPr>
          <w:rFonts w:ascii="Arial" w:eastAsia="Arial" w:hAnsi="Arial" w:cs="Times New Roman"/>
          <w:color w:val="000000"/>
          <w:sz w:val="24"/>
          <w:szCs w:val="24"/>
          <w:lang w:val="en-US" w:eastAsia="ja-JP"/>
        </w:rPr>
      </w:pPr>
    </w:p>
    <w:p w14:paraId="04FAAB71" w14:textId="77777777" w:rsidR="00031305" w:rsidRDefault="00031305"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8468A4">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8468A4">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8468A4">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8468A4">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8468A4">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8468A4">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8468A4">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8468A4">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8468A4">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8468A4">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8468A4">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8468A4">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8468A4">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8468A4">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8468A4">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8468A4">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8468A4">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8468A4">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8468A4">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A247AEC" w14:textId="77777777" w:rsidR="00C8392C" w:rsidRDefault="00F32CAF" w:rsidP="00C8392C">
      <w:pPr>
        <w:pStyle w:val="ListParagraph"/>
        <w:numPr>
          <w:ilvl w:val="0"/>
          <w:numId w:val="69"/>
        </w:numPr>
        <w:spacing w:after="0"/>
        <w:rPr>
          <w:rFonts w:cs="Arial"/>
          <w:b/>
          <w:bCs/>
        </w:rPr>
      </w:pPr>
      <w:r w:rsidRPr="00C8392C">
        <w:rPr>
          <w:rFonts w:cs="Arial"/>
          <w:b/>
          <w:bCs/>
          <w:highlight w:val="lightGray"/>
        </w:rPr>
        <w:br w:type="page"/>
      </w:r>
    </w:p>
    <w:p w14:paraId="117DE17E" w14:textId="35C01DC0" w:rsidR="00F32CAF" w:rsidRPr="00C8392C" w:rsidRDefault="00C8392C" w:rsidP="00C8392C">
      <w:pPr>
        <w:pStyle w:val="ListParagraph"/>
        <w:spacing w:after="0"/>
        <w:rPr>
          <w:rFonts w:cs="Arial"/>
          <w:b/>
          <w:bCs/>
        </w:rPr>
      </w:pPr>
      <w:r>
        <w:rPr>
          <w:rFonts w:cs="Arial"/>
          <w:b/>
          <w:bCs/>
        </w:rPr>
        <w:lastRenderedPageBreak/>
        <w:t>1.</w:t>
      </w:r>
      <w:r w:rsidR="00F32CAF" w:rsidRPr="00C8392C">
        <w:rPr>
          <w:rFonts w:cs="Arial"/>
          <w:b/>
          <w:bCs/>
        </w:rPr>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8468A4">
        <w:tc>
          <w:tcPr>
            <w:tcW w:w="9016" w:type="dxa"/>
            <w:shd w:val="clear" w:color="auto" w:fill="auto"/>
          </w:tcPr>
          <w:p w14:paraId="6709E857" w14:textId="50A90A7C" w:rsidR="00C8392C" w:rsidRPr="00C8392C" w:rsidRDefault="00C8392C" w:rsidP="00C8392C">
            <w:pPr>
              <w:autoSpaceDE w:val="0"/>
              <w:autoSpaceDN w:val="0"/>
              <w:adjustRightInd w:val="0"/>
              <w:spacing w:before="200" w:after="120" w:line="240" w:lineRule="auto"/>
              <w:jc w:val="both"/>
              <w:rPr>
                <w:rFonts w:ascii="Arial" w:eastAsia="Calibri" w:hAnsi="Arial" w:cs="Arial"/>
                <w:color w:val="000000"/>
                <w:shd w:val="clear" w:color="auto" w:fill="FFFFFF"/>
              </w:rPr>
            </w:pPr>
            <w:r w:rsidRPr="00C8392C">
              <w:rPr>
                <w:rFonts w:ascii="Arial" w:eastAsia="Calibri" w:hAnsi="Arial" w:cs="Arial"/>
                <w:color w:val="000000"/>
                <w:shd w:val="clear" w:color="auto" w:fill="FFFFFF"/>
              </w:rPr>
              <w:t xml:space="preserve">At </w:t>
            </w:r>
            <w:proofErr w:type="spellStart"/>
            <w:r w:rsidRPr="00C8392C">
              <w:rPr>
                <w:rFonts w:ascii="Arial" w:eastAsia="Calibri" w:hAnsi="Arial" w:cs="Arial"/>
                <w:color w:val="000000"/>
                <w:shd w:val="clear" w:color="auto" w:fill="FFFFFF"/>
              </w:rPr>
              <w:t>Brabin’s</w:t>
            </w:r>
            <w:proofErr w:type="spellEnd"/>
            <w:r w:rsidRPr="00C8392C">
              <w:rPr>
                <w:rFonts w:ascii="Arial" w:eastAsia="Calibri" w:hAnsi="Arial" w:cs="Arial"/>
                <w:color w:val="000000"/>
                <w:shd w:val="clear" w:color="auto" w:fill="FFFFFF"/>
              </w:rPr>
              <w:t xml:space="preserve"> Endowed Primary School, we recognise that if children are to achieve their potential, they must first be assured of a safe environment.  We offer our utmost commitment to making this happen.  We have at least two members of an interview panel trained in Safer Recruitment to apply these recommendations consistently. Safeguarding Training takes place at least annually with regular updates.  Our Whistleblowing Policy and Codes of Conduct are shared between all adults working at the school.  Any behaviours which could develop into bullying behaviours are dealt with immediately.  We keep safe and effective records of all behaviours, concerns and pastoral needs to ensure a joined-up picture of each and every child.  We make referrals to early help and </w:t>
            </w:r>
            <w:r w:rsidR="00C4528D">
              <w:rPr>
                <w:rFonts w:ascii="Arial" w:eastAsia="Calibri" w:hAnsi="Arial" w:cs="Arial"/>
                <w:color w:val="000000"/>
                <w:shd w:val="clear" w:color="auto" w:fill="FFFFFF"/>
              </w:rPr>
              <w:t>encourage</w:t>
            </w:r>
            <w:r w:rsidRPr="00C8392C">
              <w:rPr>
                <w:rFonts w:ascii="Arial" w:eastAsia="Calibri" w:hAnsi="Arial" w:cs="Arial"/>
                <w:color w:val="000000"/>
                <w:shd w:val="clear" w:color="auto" w:fill="FFFFFF"/>
              </w:rPr>
              <w:t xml:space="preserve"> open communication with our families.  Children are taught about keeping safe in so many ways throughout the year.  We have systems in school which encourage children to share worries.</w:t>
            </w:r>
          </w:p>
          <w:p w14:paraId="2E360338" w14:textId="022335A4" w:rsidR="00F32CAF" w:rsidRPr="00F32CAF" w:rsidRDefault="00C8392C" w:rsidP="00C8392C">
            <w:pPr>
              <w:autoSpaceDE w:val="0"/>
              <w:autoSpaceDN w:val="0"/>
              <w:adjustRightInd w:val="0"/>
              <w:spacing w:before="200" w:after="120" w:line="240" w:lineRule="auto"/>
              <w:rPr>
                <w:rFonts w:ascii="Arial" w:eastAsia="Calibri" w:hAnsi="Arial" w:cs="Arial"/>
                <w:color w:val="000000"/>
              </w:rPr>
            </w:pPr>
            <w:r w:rsidRPr="00C8392C">
              <w:rPr>
                <w:rFonts w:ascii="Arial" w:eastAsia="Calibri" w:hAnsi="Arial" w:cs="Arial"/>
                <w:color w:val="000000"/>
                <w:shd w:val="clear" w:color="auto" w:fill="FFFFFF"/>
              </w:rPr>
              <w:t>A trained DSL is always on-site:- Mrs Wallace (DSL) or Miss Garth &amp; Miss Amy Hamer (Deputy DSLs)</w:t>
            </w: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78A0B1B7" w:rsidR="00F32CAF" w:rsidRPr="00F32CAF" w:rsidRDefault="008468A4"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00F32CAF" w:rsidRPr="008468A4">
        <w:rPr>
          <w:rFonts w:ascii="Arial" w:eastAsia="Calibri" w:hAnsi="Arial" w:cs="Arial"/>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7E3BCFA3" w:rsidR="00F32CAF" w:rsidRPr="00F32CAF" w:rsidRDefault="008468A4" w:rsidP="00317C25">
      <w:pPr>
        <w:autoSpaceDE w:val="0"/>
        <w:autoSpaceDN w:val="0"/>
        <w:adjustRightInd w:val="0"/>
        <w:spacing w:after="120" w:line="240" w:lineRule="auto"/>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8468A4">
        <w:rPr>
          <w:rFonts w:ascii="Arial" w:eastAsia="Arial" w:hAnsi="Arial" w:cs="Arial"/>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50C10D29"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1922B138" w14:textId="77777777" w:rsidR="00A61D12" w:rsidRDefault="00A61D12" w:rsidP="00A61D12">
      <w:pPr>
        <w:autoSpaceDE w:val="0"/>
        <w:autoSpaceDN w:val="0"/>
        <w:adjustRightInd w:val="0"/>
        <w:spacing w:before="120" w:after="120" w:line="276" w:lineRule="auto"/>
        <w:ind w:left="360"/>
        <w:contextualSpacing/>
        <w:jc w:val="both"/>
        <w:rPr>
          <w:rFonts w:ascii="Arial" w:eastAsia="Calibri" w:hAnsi="Arial" w:cs="Arial"/>
          <w:color w:val="000000"/>
        </w:rPr>
      </w:pP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A61D12" w:rsidP="001E293D">
      <w:pPr>
        <w:autoSpaceDE w:val="0"/>
        <w:autoSpaceDN w:val="0"/>
        <w:adjustRightInd w:val="0"/>
        <w:spacing w:before="120" w:after="120" w:line="276" w:lineRule="auto"/>
        <w:ind w:left="360"/>
        <w:contextualSpacing/>
        <w:rPr>
          <w:rFonts w:ascii="Arial" w:eastAsia="Calibri" w:hAnsi="Arial" w:cs="Arial"/>
          <w:color w:val="000000"/>
        </w:rPr>
      </w:pPr>
      <w:hyperlink r:id="rId10" w:history="1">
        <w:r w:rsidR="00E95AF5">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3BB77A1A"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proofErr w:type="spellStart"/>
      <w:r w:rsidR="008468A4" w:rsidRPr="008468A4">
        <w:rPr>
          <w:rFonts w:ascii="Arial" w:eastAsia="Calibri" w:hAnsi="Arial" w:cs="Arial"/>
          <w:bCs/>
        </w:rPr>
        <w:t>Brabin’s</w:t>
      </w:r>
      <w:proofErr w:type="spellEnd"/>
      <w:r w:rsidR="008468A4" w:rsidRPr="008468A4">
        <w:rPr>
          <w:rFonts w:ascii="Arial" w:eastAsia="Calibri" w:hAnsi="Arial" w:cs="Arial"/>
          <w:bCs/>
        </w:rPr>
        <w:t xml:space="preserve"> Primary School</w:t>
      </w:r>
      <w:r w:rsidR="008468A4" w:rsidRPr="008468A4">
        <w:rPr>
          <w:rFonts w:ascii="Arial" w:eastAsia="Calibri" w:hAnsi="Arial" w:cs="Arial"/>
        </w:rPr>
        <w:t xml:space="preserve">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62F56438"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7B129EFE" w14:textId="77777777" w:rsidR="00A61D12" w:rsidRDefault="00A61D12" w:rsidP="00A61D12">
      <w:pPr>
        <w:autoSpaceDE w:val="0"/>
        <w:autoSpaceDN w:val="0"/>
        <w:adjustRightInd w:val="0"/>
        <w:spacing w:after="200" w:line="276" w:lineRule="auto"/>
        <w:ind w:left="720"/>
        <w:contextualSpacing/>
        <w:jc w:val="both"/>
        <w:rPr>
          <w:rFonts w:ascii="Arial" w:eastAsia="Calibri" w:hAnsi="Arial" w:cs="Arial"/>
          <w:color w:val="000000"/>
        </w:rPr>
      </w:pP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662E990F"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w:t>
      </w:r>
      <w:r w:rsidR="005F70EF">
        <w:rPr>
          <w:rFonts w:ascii="Arial" w:eastAsia="Calibri" w:hAnsi="Arial" w:cs="Arial"/>
          <w:color w:val="000000"/>
        </w:rPr>
        <w:t xml:space="preserve"> in </w:t>
      </w:r>
      <w:r w:rsidRPr="00F32CAF">
        <w:rPr>
          <w:rFonts w:ascii="Arial" w:eastAsia="Calibri" w:hAnsi="Arial" w:cs="Arial"/>
          <w:color w:val="000000"/>
        </w:rPr>
        <w:t>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26422FC9" w14:textId="77777777" w:rsidR="00C8392C" w:rsidRPr="00F32CAF" w:rsidRDefault="00C8392C" w:rsidP="00317C25">
      <w:pPr>
        <w:autoSpaceDE w:val="0"/>
        <w:autoSpaceDN w:val="0"/>
        <w:adjustRightInd w:val="0"/>
        <w:spacing w:after="120" w:line="240" w:lineRule="auto"/>
        <w:rPr>
          <w:rFonts w:ascii="Arial" w:eastAsia="Calibri" w:hAnsi="Arial" w:cs="Arial"/>
          <w:color w:val="000000"/>
        </w:rPr>
      </w:pP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3A303D2F"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A61D12"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1"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146A70A2"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526FC227" w14:textId="77777777" w:rsidR="00A61D12" w:rsidRDefault="00A61D12" w:rsidP="00A61D12">
      <w:pPr>
        <w:autoSpaceDE w:val="0"/>
        <w:autoSpaceDN w:val="0"/>
        <w:adjustRightInd w:val="0"/>
        <w:spacing w:after="200" w:line="276" w:lineRule="auto"/>
        <w:ind w:left="720"/>
        <w:contextualSpacing/>
        <w:jc w:val="both"/>
        <w:rPr>
          <w:rFonts w:ascii="Arial" w:eastAsia="Calibri" w:hAnsi="Arial" w:cs="Arial"/>
          <w:color w:val="000000"/>
        </w:rPr>
      </w:pP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6E7109" w:rsidRDefault="00F32CAF" w:rsidP="00F32CAF">
      <w:pPr>
        <w:autoSpaceDE w:val="0"/>
        <w:autoSpaceDN w:val="0"/>
        <w:adjustRightInd w:val="0"/>
        <w:spacing w:after="200" w:line="276" w:lineRule="auto"/>
        <w:ind w:left="720"/>
        <w:contextualSpacing/>
        <w:jc w:val="both"/>
        <w:rPr>
          <w:rFonts w:ascii="Arial" w:eastAsia="Calibri" w:hAnsi="Arial" w:cs="Arial"/>
        </w:rPr>
      </w:pPr>
    </w:p>
    <w:p w14:paraId="573B0380" w14:textId="08D40753" w:rsidR="00F32CAF" w:rsidRPr="006E7109" w:rsidRDefault="00F32CAF" w:rsidP="00F32CAF">
      <w:pPr>
        <w:autoSpaceDE w:val="0"/>
        <w:autoSpaceDN w:val="0"/>
        <w:adjustRightInd w:val="0"/>
        <w:spacing w:after="120" w:line="240" w:lineRule="auto"/>
        <w:jc w:val="both"/>
        <w:rPr>
          <w:rFonts w:ascii="Arial" w:eastAsia="Calibri" w:hAnsi="Arial" w:cs="Arial"/>
        </w:rPr>
      </w:pPr>
      <w:r w:rsidRPr="006E7109">
        <w:rPr>
          <w:rFonts w:ascii="Arial" w:eastAsia="Calibri" w:hAnsi="Arial" w:cs="Arial"/>
        </w:rPr>
        <w:t xml:space="preserve">This policy operates in conjunction with the following school policies: </w:t>
      </w:r>
    </w:p>
    <w:p w14:paraId="0E0223EA" w14:textId="77777777" w:rsidR="00F32CAF" w:rsidRPr="006E7109" w:rsidRDefault="00F32CAF" w:rsidP="006E7109">
      <w:pPr>
        <w:pStyle w:val="ListParagraph"/>
        <w:numPr>
          <w:ilvl w:val="0"/>
          <w:numId w:val="72"/>
        </w:numPr>
        <w:spacing w:after="200" w:line="276" w:lineRule="auto"/>
        <w:rPr>
          <w:rFonts w:cs="Arial"/>
          <w:sz w:val="22"/>
          <w:szCs w:val="22"/>
        </w:rPr>
      </w:pPr>
      <w:bookmarkStart w:id="4" w:name="_Roles_and_responsibilities"/>
      <w:bookmarkStart w:id="5" w:name="_Monitoring_and_review"/>
      <w:bookmarkEnd w:id="4"/>
      <w:bookmarkEnd w:id="5"/>
      <w:r w:rsidRPr="006E7109">
        <w:rPr>
          <w:rFonts w:cs="Arial"/>
          <w:sz w:val="22"/>
          <w:szCs w:val="22"/>
        </w:rPr>
        <w:t xml:space="preserve">School Attendance Policy </w:t>
      </w:r>
    </w:p>
    <w:p w14:paraId="03287664"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Prevent Duty Policy</w:t>
      </w:r>
    </w:p>
    <w:p w14:paraId="42529E83"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Anti-Bullying Policy</w:t>
      </w:r>
    </w:p>
    <w:p w14:paraId="7697ECAB"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Online Safety Policy</w:t>
      </w:r>
    </w:p>
    <w:p w14:paraId="3D5F4E3D"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Data Protection Policy</w:t>
      </w:r>
    </w:p>
    <w:p w14:paraId="14167205" w14:textId="3639669B" w:rsidR="00B84A8D" w:rsidRPr="006E7109" w:rsidRDefault="00B84A8D" w:rsidP="006E7109">
      <w:pPr>
        <w:pStyle w:val="ListParagraph"/>
        <w:numPr>
          <w:ilvl w:val="0"/>
          <w:numId w:val="72"/>
        </w:numPr>
        <w:spacing w:after="200" w:line="276" w:lineRule="auto"/>
        <w:rPr>
          <w:rFonts w:cs="Arial"/>
          <w:sz w:val="22"/>
          <w:szCs w:val="22"/>
        </w:rPr>
      </w:pPr>
      <w:r w:rsidRPr="006E7109">
        <w:rPr>
          <w:rFonts w:cs="Arial"/>
          <w:sz w:val="22"/>
          <w:szCs w:val="22"/>
        </w:rPr>
        <w:t>Safer Recruitment Policy</w:t>
      </w:r>
    </w:p>
    <w:p w14:paraId="0C494637"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 xml:space="preserve">Whistleblowing Policy </w:t>
      </w:r>
    </w:p>
    <w:p w14:paraId="72176D77"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Allegations of Abuse Against Staff Policy</w:t>
      </w:r>
    </w:p>
    <w:p w14:paraId="07CF64FF" w14:textId="4929A064"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 xml:space="preserve">Staff Code of Conduct </w:t>
      </w:r>
    </w:p>
    <w:p w14:paraId="3A623A5E"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Behaviour / Relationships Policy</w:t>
      </w:r>
    </w:p>
    <w:p w14:paraId="6565F6AC"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Managing pupils with medical conditions policy</w:t>
      </w:r>
    </w:p>
    <w:p w14:paraId="13B50C1D"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Child-on-Child abuse policy</w:t>
      </w:r>
    </w:p>
    <w:p w14:paraId="239E7008" w14:textId="77777777" w:rsidR="00F32CAF" w:rsidRPr="006E7109" w:rsidRDefault="00F32CAF" w:rsidP="006E7109">
      <w:pPr>
        <w:pStyle w:val="ListParagraph"/>
        <w:numPr>
          <w:ilvl w:val="0"/>
          <w:numId w:val="72"/>
        </w:numPr>
        <w:spacing w:after="200" w:line="276" w:lineRule="auto"/>
        <w:rPr>
          <w:rFonts w:cs="Arial"/>
          <w:sz w:val="22"/>
          <w:szCs w:val="22"/>
        </w:rPr>
      </w:pPr>
      <w:r w:rsidRPr="006E7109">
        <w:rPr>
          <w:rFonts w:cs="Arial"/>
          <w:sz w:val="22"/>
          <w:szCs w:val="22"/>
        </w:rPr>
        <w:t>Low-level Safeguarding Concerns Policy</w:t>
      </w:r>
    </w:p>
    <w:p w14:paraId="103C9EED" w14:textId="77777777" w:rsidR="00F32CAF" w:rsidRPr="006E7109" w:rsidRDefault="00F32CAF" w:rsidP="006E7109">
      <w:pPr>
        <w:pStyle w:val="ListParagraph"/>
        <w:numPr>
          <w:ilvl w:val="0"/>
          <w:numId w:val="72"/>
        </w:numPr>
        <w:spacing w:after="200" w:line="276" w:lineRule="auto"/>
        <w:rPr>
          <w:rFonts w:cs="Arial"/>
          <w:color w:val="auto"/>
          <w:sz w:val="22"/>
          <w:szCs w:val="22"/>
        </w:rPr>
      </w:pPr>
      <w:r w:rsidRPr="006E7109">
        <w:rPr>
          <w:rFonts w:cs="Arial"/>
          <w:color w:val="auto"/>
          <w:sz w:val="22"/>
          <w:szCs w:val="22"/>
        </w:rPr>
        <w:t>Complaints Policy</w:t>
      </w: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24784110" w:rsid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3464D60F" w14:textId="6E21DFD7" w:rsidR="00A61D12" w:rsidRDefault="00A61D12" w:rsidP="00A61D12">
      <w:pPr>
        <w:autoSpaceDE w:val="0"/>
        <w:autoSpaceDN w:val="0"/>
        <w:adjustRightInd w:val="0"/>
        <w:spacing w:after="200" w:line="276" w:lineRule="auto"/>
        <w:contextualSpacing/>
        <w:jc w:val="both"/>
        <w:rPr>
          <w:rFonts w:ascii="Arial" w:eastAsia="Calibri" w:hAnsi="Arial" w:cs="Arial"/>
          <w:b/>
          <w:color w:val="000000"/>
        </w:rPr>
      </w:pPr>
    </w:p>
    <w:p w14:paraId="249536F7" w14:textId="68865A45" w:rsidR="00A61D12" w:rsidRDefault="00A61D12" w:rsidP="00A61D12">
      <w:pPr>
        <w:autoSpaceDE w:val="0"/>
        <w:autoSpaceDN w:val="0"/>
        <w:adjustRightInd w:val="0"/>
        <w:spacing w:after="200" w:line="276" w:lineRule="auto"/>
        <w:contextualSpacing/>
        <w:jc w:val="both"/>
        <w:rPr>
          <w:rFonts w:ascii="Arial" w:eastAsia="Calibri" w:hAnsi="Arial" w:cs="Arial"/>
          <w:b/>
          <w:color w:val="000000"/>
        </w:rPr>
      </w:pPr>
    </w:p>
    <w:p w14:paraId="05420800" w14:textId="77777777" w:rsidR="00A61D12" w:rsidRPr="00F32CAF" w:rsidRDefault="00A61D12" w:rsidP="00A61D12">
      <w:pPr>
        <w:autoSpaceDE w:val="0"/>
        <w:autoSpaceDN w:val="0"/>
        <w:adjustRightInd w:val="0"/>
        <w:spacing w:after="200" w:line="276" w:lineRule="auto"/>
        <w:contextualSpacing/>
        <w:jc w:val="both"/>
        <w:rPr>
          <w:rFonts w:ascii="Arial" w:eastAsia="Calibri" w:hAnsi="Arial" w:cs="Arial"/>
          <w:b/>
          <w:color w:val="000000"/>
        </w:rPr>
      </w:pP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1B1CD83A"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w:t>
      </w:r>
      <w:r w:rsidRPr="008468A4">
        <w:rPr>
          <w:rFonts w:ascii="Arial" w:eastAsia="Calibri" w:hAnsi="Arial" w:cs="Arial"/>
          <w:b/>
          <w:bCs/>
        </w:rPr>
        <w:t xml:space="preserve">e </w:t>
      </w:r>
      <w:r w:rsidR="008468A4" w:rsidRPr="008468A4">
        <w:rPr>
          <w:rFonts w:ascii="Arial" w:eastAsia="Calibri" w:hAnsi="Arial" w:cs="Arial"/>
          <w:b/>
          <w:bCs/>
        </w:rPr>
        <w:t xml:space="preserve">governing </w:t>
      </w:r>
      <w:r w:rsidRPr="008468A4">
        <w:rPr>
          <w:rFonts w:ascii="Arial" w:eastAsia="Calibri" w:hAnsi="Arial" w:cs="Arial"/>
          <w:b/>
          <w:bCs/>
        </w:rPr>
        <w:t xml:space="preserve">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10C885D0"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8468A4">
        <w:rPr>
          <w:rFonts w:ascii="Arial" w:eastAsia="Calibri" w:hAnsi="Arial" w:cs="Arial"/>
          <w:b/>
          <w:bCs/>
        </w:rPr>
        <w:t>named Governor takes leadership responsibility</w:t>
      </w:r>
      <w:r w:rsidR="00BD43BB" w:rsidRPr="008468A4">
        <w:rPr>
          <w:rFonts w:ascii="Arial" w:eastAsia="Calibri" w:hAnsi="Arial" w:cs="Arial"/>
          <w:b/>
          <w:bCs/>
        </w:rPr>
        <w:t xml:space="preserve"> (</w:t>
      </w:r>
      <w:r w:rsidR="008468A4" w:rsidRPr="008468A4">
        <w:rPr>
          <w:rFonts w:ascii="Arial" w:eastAsia="Calibri" w:hAnsi="Arial" w:cs="Arial"/>
          <w:b/>
          <w:bCs/>
        </w:rPr>
        <w:t>Mrs Judith Case</w:t>
      </w:r>
      <w:r w:rsidR="00BD43BB" w:rsidRPr="008468A4">
        <w:rPr>
          <w:rFonts w:ascii="Arial" w:eastAsia="Calibri" w:hAnsi="Arial" w:cs="Arial"/>
          <w:b/>
          <w:bCs/>
        </w:rPr>
        <w:t xml:space="preserve">) </w:t>
      </w:r>
      <w:r w:rsidRPr="008468A4">
        <w:rPr>
          <w:rFonts w:ascii="Arial" w:eastAsia="Calibri" w:hAnsi="Arial" w:cs="Arial"/>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51398FF0" w:rsid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2853BCE9" w14:textId="77777777" w:rsidR="00A61D12" w:rsidRPr="00F32CAF" w:rsidRDefault="00A61D12" w:rsidP="00A61D12">
      <w:pPr>
        <w:autoSpaceDE w:val="0"/>
        <w:autoSpaceDN w:val="0"/>
        <w:adjustRightInd w:val="0"/>
        <w:spacing w:after="200" w:line="276" w:lineRule="auto"/>
        <w:ind w:left="720"/>
        <w:contextualSpacing/>
        <w:jc w:val="both"/>
        <w:rPr>
          <w:rFonts w:ascii="Arial" w:eastAsia="Calibri" w:hAnsi="Arial" w:cs="Arial"/>
          <w:color w:val="000000"/>
        </w:rPr>
      </w:pP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0C78CE30"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include appropria</w:t>
      </w:r>
      <w:r w:rsidR="006E7109">
        <w:rPr>
          <w:rFonts w:ascii="Arial" w:eastAsia="Calibri" w:hAnsi="Arial" w:cs="Arial"/>
          <w:color w:val="000000"/>
        </w:rPr>
        <w:t xml:space="preserve">te online safety education and </w:t>
      </w:r>
      <w:r w:rsidR="00A759C1" w:rsidRPr="00A759C1">
        <w:rPr>
          <w:rFonts w:ascii="Arial" w:eastAsia="Calibri" w:hAnsi="Arial" w:cs="Arial"/>
          <w:color w:val="000000"/>
        </w:rPr>
        <w:t xml:space="preserve">that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r w:rsidRPr="00F32CAF">
        <w:rPr>
          <w:rFonts w:ascii="Arial" w:eastAsia="Calibri" w:hAnsi="Arial" w:cs="Arial"/>
          <w:color w:val="00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739C548E"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5F70E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Provide </w:t>
      </w:r>
      <w:r w:rsidRPr="005F70EF">
        <w:rPr>
          <w:rFonts w:ascii="Arial" w:eastAsia="Calibri" w:hAnsi="Arial" w:cs="Arial"/>
          <w:bCs/>
          <w:color w:val="000000"/>
        </w:rPr>
        <w:t>advice, support and expertise to other staff</w:t>
      </w:r>
      <w:r w:rsidRPr="005F70EF">
        <w:rPr>
          <w:rFonts w:ascii="Arial" w:eastAsia="Calibri" w:hAnsi="Arial" w:cs="Arial"/>
          <w:color w:val="000000"/>
        </w:rPr>
        <w:t xml:space="preserve"> on child welfare, safeguarding and child protection matters</w:t>
      </w:r>
    </w:p>
    <w:p w14:paraId="7375A52A" w14:textId="49C9DAB7" w:rsidR="00F32CAF" w:rsidRPr="005F70E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bCs/>
          <w:color w:val="000000"/>
        </w:rPr>
        <w:t>Take part in strategy discussions,</w:t>
      </w:r>
      <w:r w:rsidRPr="005F70EF">
        <w:rPr>
          <w:rFonts w:ascii="Arial" w:eastAsia="Calibri" w:hAnsi="Arial" w:cs="Arial"/>
          <w:color w:val="000000"/>
        </w:rPr>
        <w:t xml:space="preserve"> inter-agency meetings and Child Protection Conferences and/or support other staff to do so</w:t>
      </w:r>
    </w:p>
    <w:p w14:paraId="034E2E14" w14:textId="77777777" w:rsidR="00F32CAF" w:rsidRPr="005F70E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bCs/>
          <w:color w:val="000000"/>
        </w:rPr>
        <w:t xml:space="preserve">Contribute to the </w:t>
      </w:r>
      <w:r w:rsidRPr="005F70EF">
        <w:rPr>
          <w:rFonts w:ascii="Arial" w:eastAsia="Calibri" w:hAnsi="Arial" w:cs="Arial"/>
          <w:color w:val="000000"/>
        </w:rPr>
        <w:t>assessment of children, and/or support other staff to do so</w:t>
      </w:r>
    </w:p>
    <w:p w14:paraId="694A6571" w14:textId="6FE81B0C" w:rsidR="00F32CAF" w:rsidRPr="005F70E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Ensure that all staff receive</w:t>
      </w:r>
      <w:r w:rsidRPr="005F70EF">
        <w:rPr>
          <w:rFonts w:ascii="Arial" w:eastAsia="Calibri" w:hAnsi="Arial" w:cs="Arial"/>
          <w:bCs/>
          <w:color w:val="000000"/>
        </w:rPr>
        <w:t xml:space="preserve"> </w:t>
      </w:r>
      <w:r w:rsidRPr="005F70EF">
        <w:rPr>
          <w:rFonts w:ascii="Arial" w:eastAsia="Calibri" w:hAnsi="Arial" w:cs="Arial"/>
          <w:color w:val="000000"/>
        </w:rPr>
        <w:t xml:space="preserve">appropriate safeguarding training at induction, including online safety and expectations and responsibilities relating to filtering and monitoring. </w:t>
      </w:r>
      <w:r w:rsidR="005F70EF" w:rsidRPr="005F70EF">
        <w:rPr>
          <w:rFonts w:ascii="Arial" w:eastAsia="Calibri" w:hAnsi="Arial" w:cs="Arial"/>
          <w:color w:val="000000"/>
        </w:rPr>
        <w:t>Safeguarding training will be updated regularly</w:t>
      </w:r>
      <w:r w:rsidRPr="005F70EF">
        <w:rPr>
          <w:rFonts w:ascii="Arial" w:eastAsia="Calibri" w:hAnsi="Arial" w:cs="Arial"/>
          <w:color w:val="000000"/>
        </w:rPr>
        <w:t>, at least annually</w:t>
      </w:r>
    </w:p>
    <w:p w14:paraId="66229863" w14:textId="77777777" w:rsidR="00F32CAF" w:rsidRPr="005F70E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bCs/>
          <w:color w:val="000000"/>
        </w:rPr>
        <w:t>Be available</w:t>
      </w:r>
      <w:r w:rsidRPr="005F70EF">
        <w:rPr>
          <w:rFonts w:ascii="Arial" w:eastAsia="Calibri" w:hAnsi="Arial" w:cs="Arial"/>
          <w:color w:val="000000"/>
        </w:rPr>
        <w:t xml:space="preserve"> during school hours for staff to discuss any safeguarding concerns </w:t>
      </w:r>
    </w:p>
    <w:p w14:paraId="583CF3DE" w14:textId="5FD86A02" w:rsidR="00F32CAF" w:rsidRPr="005F70E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Arrange, alongside the school, adequate and </w:t>
      </w:r>
      <w:r w:rsidRPr="005F70EF">
        <w:rPr>
          <w:rFonts w:ascii="Arial" w:eastAsia="Calibri" w:hAnsi="Arial" w:cs="Arial"/>
          <w:bCs/>
          <w:color w:val="000000"/>
        </w:rPr>
        <w:t>appropriate cover</w:t>
      </w:r>
      <w:r w:rsidRPr="005F70E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Act as a </w:t>
      </w:r>
      <w:r w:rsidRPr="005F70EF">
        <w:rPr>
          <w:rFonts w:ascii="Arial" w:eastAsia="Calibri" w:hAnsi="Arial" w:cs="Arial"/>
          <w:bCs/>
          <w:color w:val="000000"/>
        </w:rPr>
        <w:t>point of contact</w:t>
      </w:r>
      <w:r w:rsidRPr="005F70EF">
        <w:rPr>
          <w:rFonts w:ascii="Arial" w:eastAsia="Calibri" w:hAnsi="Arial" w:cs="Arial"/>
          <w:color w:val="000000"/>
        </w:rPr>
        <w:t xml:space="preserve"> with the multi-agency partners</w:t>
      </w:r>
    </w:p>
    <w:p w14:paraId="7C5383EC" w14:textId="3387BB92"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rPr>
      </w:pPr>
      <w:r w:rsidRPr="005F70EF">
        <w:rPr>
          <w:rFonts w:ascii="Arial" w:eastAsia="Calibri" w:hAnsi="Arial" w:cs="Arial"/>
          <w:color w:val="000000"/>
        </w:rPr>
        <w:t xml:space="preserve">Ensure </w:t>
      </w:r>
      <w:r w:rsidRPr="005F70EF">
        <w:rPr>
          <w:rFonts w:ascii="Arial" w:eastAsia="Calibri" w:hAnsi="Arial" w:cs="Arial"/>
          <w:bCs/>
          <w:color w:val="000000"/>
        </w:rPr>
        <w:t>effective communication</w:t>
      </w:r>
      <w:r w:rsidRPr="005F70EF">
        <w:rPr>
          <w:rFonts w:ascii="Arial" w:eastAsia="Calibri" w:hAnsi="Arial" w:cs="Arial"/>
          <w:color w:val="000000"/>
        </w:rPr>
        <w:t xml:space="preserve"> and information sharing (when appropriate) between </w:t>
      </w:r>
      <w:r w:rsidR="008468A4" w:rsidRPr="005F70EF">
        <w:rPr>
          <w:rFonts w:ascii="Arial" w:eastAsia="Calibri" w:hAnsi="Arial" w:cs="Arial"/>
        </w:rPr>
        <w:t xml:space="preserve">Deputy DSL's, Governance, </w:t>
      </w:r>
      <w:r w:rsidRPr="005F70EF">
        <w:rPr>
          <w:rFonts w:ascii="Arial" w:eastAsia="Calibri" w:hAnsi="Arial" w:cs="Arial"/>
        </w:rPr>
        <w:t>Head teacher</w:t>
      </w:r>
      <w:r w:rsidR="008468A4" w:rsidRPr="005F70EF">
        <w:rPr>
          <w:rFonts w:ascii="Arial" w:eastAsia="Calibri" w:hAnsi="Arial" w:cs="Arial"/>
        </w:rPr>
        <w:t xml:space="preserve">, </w:t>
      </w:r>
      <w:r w:rsidR="00A5198A" w:rsidRPr="005F70EF">
        <w:rPr>
          <w:rFonts w:ascii="Arial" w:eastAsia="Calibri" w:hAnsi="Arial" w:cs="Arial"/>
        </w:rPr>
        <w:t>Staff</w:t>
      </w:r>
      <w:r w:rsidR="008468A4" w:rsidRPr="005F70EF">
        <w:rPr>
          <w:rFonts w:ascii="Arial" w:eastAsia="Calibri" w:hAnsi="Arial" w:cs="Arial"/>
        </w:rPr>
        <w:t xml:space="preserve"> and </w:t>
      </w:r>
      <w:proofErr w:type="spellStart"/>
      <w:r w:rsidR="00F54B46" w:rsidRPr="005F70EF">
        <w:rPr>
          <w:rFonts w:ascii="Arial" w:eastAsia="Calibri" w:hAnsi="Arial" w:cs="Arial"/>
        </w:rPr>
        <w:t>SENDCo</w:t>
      </w:r>
      <w:proofErr w:type="spellEnd"/>
    </w:p>
    <w:p w14:paraId="2AF8E26E"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Liaise with staff when deciding whether to make a referral by </w:t>
      </w:r>
      <w:r w:rsidRPr="005F70EF">
        <w:rPr>
          <w:rFonts w:ascii="Arial" w:eastAsia="Calibri" w:hAnsi="Arial" w:cs="Arial"/>
          <w:bCs/>
          <w:color w:val="000000"/>
        </w:rPr>
        <w:t>liaising with relevant agencies</w:t>
      </w:r>
      <w:r w:rsidRPr="005F70EF">
        <w:rPr>
          <w:rFonts w:ascii="Arial" w:eastAsia="Calibri" w:hAnsi="Arial" w:cs="Arial"/>
          <w:color w:val="000000"/>
        </w:rPr>
        <w:t xml:space="preserve"> so that children’s needs are considered holistically</w:t>
      </w:r>
    </w:p>
    <w:p w14:paraId="29136CCE"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Liaise with the </w:t>
      </w:r>
      <w:r w:rsidRPr="005F70EF">
        <w:rPr>
          <w:rFonts w:ascii="Arial" w:eastAsia="Calibri" w:hAnsi="Arial" w:cs="Arial"/>
          <w:bCs/>
          <w:color w:val="000000"/>
        </w:rPr>
        <w:t>senior mental health lead</w:t>
      </w:r>
      <w:r w:rsidRPr="005F70E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Promote </w:t>
      </w:r>
      <w:r w:rsidRPr="005F70EF">
        <w:rPr>
          <w:rFonts w:ascii="Arial" w:eastAsia="Calibri" w:hAnsi="Arial" w:cs="Arial"/>
          <w:bCs/>
          <w:color w:val="000000"/>
        </w:rPr>
        <w:t>supportive engagement with parents</w:t>
      </w:r>
      <w:r w:rsidRPr="005F70E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Work with relevant staff, </w:t>
      </w:r>
      <w:r w:rsidRPr="005F70EF">
        <w:rPr>
          <w:rFonts w:ascii="Arial" w:eastAsia="Calibri" w:hAnsi="Arial" w:cs="Arial"/>
          <w:bCs/>
          <w:color w:val="000000"/>
        </w:rPr>
        <w:t>taking lead responsibility for promoting educational outcomes</w:t>
      </w:r>
      <w:r w:rsidRPr="005F70EF">
        <w:rPr>
          <w:rFonts w:ascii="Arial" w:eastAsia="Calibri" w:hAnsi="Arial" w:cs="Arial"/>
          <w:color w:val="000000"/>
        </w:rPr>
        <w:t xml:space="preserve"> for</w:t>
      </w:r>
      <w:r w:rsidRPr="00F32CAF">
        <w:rPr>
          <w:rFonts w:ascii="Arial" w:eastAsia="Calibri" w:hAnsi="Arial" w:cs="Arial"/>
          <w:color w:val="000000"/>
        </w:rPr>
        <w:t xml:space="preserve">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Supporting teachers to provide additional academic support or reasonable adjustments to help these pupils reach their potential</w:t>
      </w:r>
    </w:p>
    <w:p w14:paraId="3915974D"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Ensure that </w:t>
      </w:r>
      <w:r w:rsidRPr="005F70EF">
        <w:rPr>
          <w:rFonts w:ascii="Arial" w:eastAsia="Calibri" w:hAnsi="Arial" w:cs="Arial"/>
          <w:bCs/>
          <w:color w:val="000000"/>
        </w:rPr>
        <w:t>child protection files are kept updated</w:t>
      </w:r>
      <w:r w:rsidRPr="005F70EF">
        <w:rPr>
          <w:rFonts w:ascii="Arial" w:eastAsia="Calibri" w:hAnsi="Arial" w:cs="Arial"/>
          <w:color w:val="000000"/>
        </w:rPr>
        <w:t xml:space="preserve"> and secure, monitoring the quality and accuracy of logs</w:t>
      </w:r>
    </w:p>
    <w:p w14:paraId="0C5A2471"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Ensure that a pupil’s child protection </w:t>
      </w:r>
      <w:r w:rsidRPr="005F70EF">
        <w:rPr>
          <w:rFonts w:ascii="Arial" w:eastAsia="Calibri" w:hAnsi="Arial" w:cs="Arial"/>
          <w:bCs/>
          <w:color w:val="000000"/>
        </w:rPr>
        <w:t xml:space="preserve">file is transferred </w:t>
      </w:r>
      <w:r w:rsidRPr="005F70E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Ensure </w:t>
      </w:r>
      <w:r w:rsidRPr="005F70EF">
        <w:rPr>
          <w:rFonts w:ascii="Arial" w:eastAsia="Calibri" w:hAnsi="Arial" w:cs="Arial"/>
          <w:bCs/>
          <w:color w:val="000000"/>
        </w:rPr>
        <w:t>all stakeholders understand the Child Protection Policy</w:t>
      </w:r>
      <w:r w:rsidRPr="005F70EF">
        <w:rPr>
          <w:rFonts w:ascii="Arial" w:eastAsia="Calibri" w:hAnsi="Arial" w:cs="Arial"/>
          <w:color w:val="000000"/>
        </w:rPr>
        <w:t>, Keeping Children Safe in Education 202</w:t>
      </w:r>
      <w:r w:rsidR="00F54B46" w:rsidRPr="005F70EF">
        <w:rPr>
          <w:rFonts w:ascii="Arial" w:eastAsia="Calibri" w:hAnsi="Arial" w:cs="Arial"/>
          <w:color w:val="000000"/>
        </w:rPr>
        <w:t>5</w:t>
      </w:r>
      <w:r w:rsidRPr="005F70EF">
        <w:rPr>
          <w:rFonts w:ascii="Arial" w:eastAsia="Calibri" w:hAnsi="Arial" w:cs="Arial"/>
          <w:color w:val="000000"/>
        </w:rPr>
        <w:t xml:space="preserve"> statutory guidance and internal procedures to report any concerns are transparent and understood by all. Ensure this information is given in </w:t>
      </w:r>
      <w:r w:rsidRPr="005F70EF">
        <w:rPr>
          <w:rFonts w:ascii="Arial" w:eastAsia="Calibri" w:hAnsi="Arial" w:cs="Arial"/>
          <w:bCs/>
          <w:color w:val="000000"/>
        </w:rPr>
        <w:t>induction</w:t>
      </w:r>
      <w:r w:rsidRPr="005F70EF">
        <w:rPr>
          <w:rFonts w:ascii="Arial" w:eastAsia="Calibri" w:hAnsi="Arial" w:cs="Arial"/>
          <w:color w:val="000000"/>
        </w:rPr>
        <w:t xml:space="preserve"> and at regular intervals/training</w:t>
      </w:r>
    </w:p>
    <w:p w14:paraId="756DD4AC"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Work with the governing board to ensure the school’s Child Protection and </w:t>
      </w:r>
      <w:r w:rsidRPr="005F70EF">
        <w:rPr>
          <w:rFonts w:ascii="Arial" w:eastAsia="Calibri" w:hAnsi="Arial" w:cs="Arial"/>
          <w:bCs/>
          <w:color w:val="000000"/>
        </w:rPr>
        <w:t>Safeguarding Policy is reviewed annually</w:t>
      </w:r>
      <w:r w:rsidRPr="005F70EF">
        <w:rPr>
          <w:rFonts w:ascii="Arial" w:eastAsia="Calibri" w:hAnsi="Arial" w:cs="Arial"/>
          <w:color w:val="000000"/>
        </w:rPr>
        <w:t>, and the procedures are updated and reviewed regularly</w:t>
      </w:r>
    </w:p>
    <w:p w14:paraId="1184AE5E" w14:textId="221DD2EC"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Undergo </w:t>
      </w:r>
      <w:r w:rsidRPr="005F70EF">
        <w:rPr>
          <w:rFonts w:ascii="Arial" w:eastAsia="Calibri" w:hAnsi="Arial" w:cs="Arial"/>
          <w:bCs/>
          <w:color w:val="000000"/>
        </w:rPr>
        <w:t>DSL initial training</w:t>
      </w:r>
      <w:r w:rsidRPr="005F70EF">
        <w:rPr>
          <w:rFonts w:ascii="Arial" w:eastAsia="Calibri" w:hAnsi="Arial" w:cs="Arial"/>
          <w:color w:val="000000"/>
        </w:rPr>
        <w:t xml:space="preserve">, and update this training with refresher training at least every two years to remain </w:t>
      </w:r>
      <w:r w:rsidR="00A5198A" w:rsidRPr="005F70E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Ensure opportunities for </w:t>
      </w:r>
      <w:r w:rsidRPr="005F70EF">
        <w:rPr>
          <w:rFonts w:ascii="Arial" w:eastAsia="Calibri" w:hAnsi="Arial" w:cs="Arial"/>
          <w:bCs/>
          <w:color w:val="000000"/>
        </w:rPr>
        <w:t>further training</w:t>
      </w:r>
      <w:r w:rsidRPr="005F70EF">
        <w:rPr>
          <w:rFonts w:ascii="Arial" w:eastAsia="Calibri" w:hAnsi="Arial" w:cs="Arial"/>
          <w:color w:val="000000"/>
        </w:rPr>
        <w:t xml:space="preserve"> and oppo</w:t>
      </w:r>
      <w:r w:rsidRPr="00F32CAF">
        <w:rPr>
          <w:rFonts w:ascii="Arial" w:eastAsia="Calibri" w:hAnsi="Arial" w:cs="Arial"/>
          <w:color w:val="000000"/>
        </w:rPr>
        <w:t>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2"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Encourage a culture of listening to children promoting </w:t>
      </w:r>
      <w:r w:rsidRPr="005F70EF">
        <w:rPr>
          <w:rFonts w:ascii="Arial" w:eastAsia="Calibri" w:hAnsi="Arial" w:cs="Arial"/>
          <w:bCs/>
          <w:color w:val="000000"/>
        </w:rPr>
        <w:t>the voice of the child</w:t>
      </w:r>
      <w:r w:rsidRPr="005F70EF">
        <w:rPr>
          <w:rFonts w:ascii="Arial" w:eastAsia="Calibri" w:hAnsi="Arial" w:cs="Arial"/>
          <w:color w:val="000000"/>
        </w:rPr>
        <w:t xml:space="preserve"> </w:t>
      </w:r>
    </w:p>
    <w:p w14:paraId="4318E72F" w14:textId="77777777" w:rsidR="00F32CAF" w:rsidRPr="005F70E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bCs/>
          <w:color w:val="000000"/>
        </w:rPr>
        <w:t>Recognise the importance of information sharing</w:t>
      </w:r>
      <w:r w:rsidRPr="005F70EF">
        <w:rPr>
          <w:rFonts w:ascii="Arial" w:eastAsia="Calibri" w:hAnsi="Arial" w:cs="Arial"/>
          <w:color w:val="000000"/>
        </w:rPr>
        <w:t>, including within school, with other schools and with the safeguarding partners and other agencies by</w:t>
      </w:r>
      <w:r w:rsidRPr="005F70EF">
        <w:rPr>
          <w:rFonts w:ascii="Arial" w:eastAsia="Calibri" w:hAnsi="Arial" w:cs="Arial"/>
          <w:bCs/>
          <w:color w:val="70AD47"/>
        </w:rPr>
        <w:t xml:space="preserve"> </w:t>
      </w:r>
      <w:r w:rsidRPr="005F70E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5F70E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Undertake</w:t>
      </w:r>
      <w:r w:rsidRPr="005F70EF">
        <w:rPr>
          <w:rFonts w:ascii="Arial" w:eastAsia="Calibri" w:hAnsi="Arial" w:cs="Arial"/>
          <w:bCs/>
          <w:color w:val="000000"/>
        </w:rPr>
        <w:t xml:space="preserve"> Prevent </w:t>
      </w:r>
      <w:r w:rsidRPr="005F70EF">
        <w:rPr>
          <w:rFonts w:ascii="Arial" w:eastAsia="Calibri" w:hAnsi="Arial" w:cs="Arial"/>
          <w:color w:val="000000"/>
        </w:rPr>
        <w:t>awareness training (at least) every two years</w:t>
      </w:r>
    </w:p>
    <w:p w14:paraId="4DF2C5D8" w14:textId="77777777" w:rsidR="00F32CAF" w:rsidRPr="005F70E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Be provided with appropriate support and </w:t>
      </w:r>
      <w:r w:rsidRPr="005F70EF">
        <w:rPr>
          <w:rFonts w:ascii="Arial" w:eastAsia="Calibri" w:hAnsi="Arial" w:cs="Arial"/>
          <w:bCs/>
          <w:color w:val="000000"/>
        </w:rPr>
        <w:t>supervision</w:t>
      </w:r>
      <w:r w:rsidRPr="005F70EF">
        <w:rPr>
          <w:rFonts w:ascii="Arial" w:eastAsia="Calibri" w:hAnsi="Arial" w:cs="Arial"/>
          <w:color w:val="000000"/>
        </w:rPr>
        <w:t xml:space="preserve"> in order to carry out the role safely and effectively</w:t>
      </w:r>
    </w:p>
    <w:p w14:paraId="759CD944" w14:textId="6D315C42" w:rsidR="00F32CAF" w:rsidRPr="005F70E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 xml:space="preserve">Liaise with the Local Authority Personal Advisors for any Care Leavers </w:t>
      </w:r>
    </w:p>
    <w:p w14:paraId="1D47F1D4" w14:textId="250FD2BE" w:rsidR="00F32CAF" w:rsidRPr="005F70E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5F70EF">
        <w:rPr>
          <w:rFonts w:ascii="Arial" w:eastAsia="Calibri" w:hAnsi="Arial" w:cs="Arial"/>
          <w:color w:val="000000"/>
        </w:rPr>
        <w:t>Have due regard to Appendix C of Keeping Children Safe in Education 202</w:t>
      </w:r>
      <w:r w:rsidR="00F54B46" w:rsidRPr="005F70EF">
        <w:rPr>
          <w:rFonts w:ascii="Arial" w:eastAsia="Calibri" w:hAnsi="Arial" w:cs="Arial"/>
          <w:color w:val="000000"/>
        </w:rPr>
        <w:t>5</w:t>
      </w:r>
      <w:r w:rsidRPr="005F70E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000FDEEC" w:rsidR="00F32CAF" w:rsidRPr="00F32CAF" w:rsidRDefault="008468A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 xml:space="preserve">recognises that Deputy DSL's must be trained to same standard as the DSL. </w:t>
      </w:r>
    </w:p>
    <w:p w14:paraId="7E217D33" w14:textId="5B12B4E0" w:rsidR="00F32CAF" w:rsidRPr="005F70EF" w:rsidRDefault="00F32CAF" w:rsidP="00F32CAF">
      <w:pPr>
        <w:autoSpaceDE w:val="0"/>
        <w:autoSpaceDN w:val="0"/>
        <w:adjustRightInd w:val="0"/>
        <w:spacing w:after="120" w:line="240" w:lineRule="auto"/>
        <w:jc w:val="both"/>
        <w:rPr>
          <w:rFonts w:ascii="Arial" w:eastAsia="Calibri" w:hAnsi="Arial" w:cs="Arial"/>
        </w:rPr>
      </w:pPr>
      <w:r w:rsidRPr="005F70EF">
        <w:rPr>
          <w:rFonts w:ascii="Arial" w:eastAsia="Calibri" w:hAnsi="Arial" w:cs="Arial"/>
          <w:bCs/>
          <w:color w:val="000000"/>
        </w:rPr>
        <w:t>The designated teacher</w:t>
      </w:r>
      <w:r w:rsidRPr="005F70EF">
        <w:rPr>
          <w:rFonts w:ascii="Arial" w:eastAsia="Calibri" w:hAnsi="Arial" w:cs="Arial"/>
          <w:color w:val="000000"/>
        </w:rPr>
        <w:t xml:space="preserve"> has a responsibility for promoting the educational achievement of CLA and previously CLA (PLAC),</w:t>
      </w:r>
      <w:r w:rsidRPr="005F70EF">
        <w:rPr>
          <w:rFonts w:ascii="Arial" w:eastAsia="Calibri" w:hAnsi="Arial" w:cs="Arial"/>
          <w:color w:val="347186"/>
        </w:rPr>
        <w:t xml:space="preserve"> </w:t>
      </w:r>
      <w:r w:rsidRPr="005F70E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5F70EF">
        <w:rPr>
          <w:rFonts w:ascii="Arial" w:eastAsia="Calibri" w:hAnsi="Arial" w:cs="Arial"/>
        </w:rPr>
        <w:t xml:space="preserve">In our setting, this is </w:t>
      </w:r>
      <w:r w:rsidR="008468A4" w:rsidRPr="005F70EF">
        <w:rPr>
          <w:rFonts w:ascii="Arial" w:eastAsia="Calibri" w:hAnsi="Arial" w:cs="Arial"/>
        </w:rPr>
        <w:t xml:space="preserve">Miss Amy Hamer. </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15D5B71A" w:rsidR="00F32CAF" w:rsidRDefault="008468A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recognise</w:t>
      </w:r>
      <w:r>
        <w:rPr>
          <w:rFonts w:ascii="Arial" w:eastAsia="Calibri" w:hAnsi="Arial" w:cs="Arial"/>
          <w:color w:val="000000"/>
        </w:rPr>
        <w:t>s</w:t>
      </w:r>
      <w:r w:rsidR="00F32CAF" w:rsidRPr="00F32CAF">
        <w:rPr>
          <w:rFonts w:ascii="Arial" w:eastAsia="Calibri" w:hAnsi="Arial" w:cs="Arial"/>
          <w:color w:val="000000"/>
        </w:rPr>
        <w:t xml:space="preserv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42DE1558" w14:textId="77777777" w:rsidR="005F70EF" w:rsidRPr="00F32CAF" w:rsidRDefault="005F70EF" w:rsidP="00F32CAF">
      <w:pPr>
        <w:autoSpaceDE w:val="0"/>
        <w:autoSpaceDN w:val="0"/>
        <w:adjustRightInd w:val="0"/>
        <w:spacing w:after="120" w:line="240" w:lineRule="auto"/>
        <w:jc w:val="both"/>
        <w:rPr>
          <w:rFonts w:ascii="Arial" w:eastAsia="Calibri" w:hAnsi="Arial" w:cs="Arial"/>
          <w:color w:val="000000"/>
        </w:rPr>
      </w:pPr>
    </w:p>
    <w:p w14:paraId="28D3063D" w14:textId="77777777" w:rsidR="008468A4" w:rsidRDefault="00F32CAF" w:rsidP="008468A4">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lastRenderedPageBreak/>
        <w:t>The induction training will cover:</w:t>
      </w:r>
      <w:r w:rsidRPr="00F32CAF">
        <w:rPr>
          <w:rFonts w:ascii="Arial" w:eastAsia="Calibri" w:hAnsi="Arial" w:cs="Arial"/>
          <w:color w:val="FF0000"/>
        </w:rPr>
        <w:t xml:space="preserve"> </w:t>
      </w:r>
    </w:p>
    <w:p w14:paraId="0DE4F925" w14:textId="6B72A93A" w:rsidR="00F32CAF" w:rsidRPr="008468A4" w:rsidRDefault="00F32CAF" w:rsidP="008468A4">
      <w:pPr>
        <w:pStyle w:val="ListParagraph"/>
        <w:numPr>
          <w:ilvl w:val="0"/>
          <w:numId w:val="70"/>
        </w:numPr>
        <w:rPr>
          <w:rFonts w:cs="Arial"/>
          <w:color w:val="auto"/>
        </w:rPr>
      </w:pPr>
      <w:r w:rsidRPr="008468A4">
        <w:rPr>
          <w:rFonts w:cs="Arial"/>
          <w:color w:val="auto"/>
        </w:rPr>
        <w:t>The Child Protection and Safeguarding Policy</w:t>
      </w:r>
    </w:p>
    <w:p w14:paraId="2436B39F" w14:textId="7AFA2221"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Child-On-Child Abuse procedures</w:t>
      </w:r>
    </w:p>
    <w:p w14:paraId="6195908F" w14:textId="77777777"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The Staff Code of Conduct</w:t>
      </w:r>
    </w:p>
    <w:p w14:paraId="41D7A7D3" w14:textId="30568577"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Part one and Annex B of ‘Keeping children safe in education’ (KCSIE 202</w:t>
      </w:r>
      <w:r w:rsidR="00F54B46" w:rsidRPr="008468A4">
        <w:rPr>
          <w:rFonts w:ascii="Arial" w:eastAsia="Calibri" w:hAnsi="Arial" w:cs="Arial"/>
        </w:rPr>
        <w:t>5</w:t>
      </w:r>
      <w:r w:rsidRPr="008468A4">
        <w:rPr>
          <w:rFonts w:ascii="Arial" w:eastAsia="Calibri" w:hAnsi="Arial" w:cs="Arial"/>
        </w:rPr>
        <w:t xml:space="preserve">) </w:t>
      </w:r>
    </w:p>
    <w:p w14:paraId="094E1662" w14:textId="77777777"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The Behaviour Policy</w:t>
      </w:r>
    </w:p>
    <w:p w14:paraId="13BD6115" w14:textId="77777777"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The School Attendance Policy, including the safeguarding response to children who have unexplained absences or go missing from education</w:t>
      </w:r>
    </w:p>
    <w:p w14:paraId="63420DF0" w14:textId="77777777"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Appropriate child protection and safeguarding training, including online safety training</w:t>
      </w:r>
    </w:p>
    <w:p w14:paraId="781D8993" w14:textId="77777777" w:rsidR="00F32CAF" w:rsidRPr="008468A4"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468A4">
        <w:rPr>
          <w:rFonts w:ascii="Arial" w:eastAsia="Calibri" w:hAnsi="Arial" w:cs="Arial"/>
        </w:rPr>
        <w:t>Information about the role and identity of the DSL and deputy DSL(s)</w:t>
      </w:r>
    </w:p>
    <w:p w14:paraId="6DF83D36" w14:textId="77777777" w:rsidR="008468A4" w:rsidRPr="008468A4" w:rsidRDefault="00F32CAF" w:rsidP="008468A4">
      <w:pPr>
        <w:numPr>
          <w:ilvl w:val="0"/>
          <w:numId w:val="35"/>
        </w:numPr>
        <w:autoSpaceDE w:val="0"/>
        <w:autoSpaceDN w:val="0"/>
        <w:adjustRightInd w:val="0"/>
        <w:spacing w:after="200" w:line="276" w:lineRule="auto"/>
        <w:contextualSpacing/>
        <w:jc w:val="both"/>
        <w:rPr>
          <w:rFonts w:ascii="Arial" w:eastAsia="Calibri" w:hAnsi="Arial" w:cs="Arial"/>
          <w:i/>
          <w:iCs/>
        </w:rPr>
      </w:pPr>
      <w:r w:rsidRPr="008468A4">
        <w:rPr>
          <w:rFonts w:ascii="Arial" w:eastAsia="Calibri" w:hAnsi="Arial" w:cs="Arial"/>
        </w:rPr>
        <w:t xml:space="preserve">How to record concerns in your setting. </w:t>
      </w:r>
    </w:p>
    <w:p w14:paraId="7C7F9C06" w14:textId="2BDD905E" w:rsidR="00F32CAF" w:rsidRPr="006E7109" w:rsidRDefault="00F32CAF" w:rsidP="008468A4">
      <w:pPr>
        <w:numPr>
          <w:ilvl w:val="0"/>
          <w:numId w:val="35"/>
        </w:numPr>
        <w:autoSpaceDE w:val="0"/>
        <w:autoSpaceDN w:val="0"/>
        <w:adjustRightInd w:val="0"/>
        <w:spacing w:after="200" w:line="276" w:lineRule="auto"/>
        <w:contextualSpacing/>
        <w:jc w:val="both"/>
        <w:rPr>
          <w:rFonts w:ascii="Arial" w:eastAsia="Calibri" w:hAnsi="Arial" w:cs="Arial"/>
          <w:iCs/>
        </w:rPr>
      </w:pPr>
      <w:r w:rsidRPr="006E7109">
        <w:rPr>
          <w:rFonts w:ascii="Arial" w:eastAsia="Calibri" w:hAnsi="Arial" w:cs="Arial"/>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339245A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proofErr w:type="spellStart"/>
      <w:r w:rsidR="008468A4" w:rsidRPr="008468A4">
        <w:rPr>
          <w:rFonts w:ascii="Arial" w:eastAsia="Calibri" w:hAnsi="Arial" w:cs="Arial"/>
          <w:bCs/>
        </w:rPr>
        <w:t>Brabin’s</w:t>
      </w:r>
      <w:proofErr w:type="spellEnd"/>
      <w:r w:rsidR="008468A4" w:rsidRPr="008468A4">
        <w:rPr>
          <w:rFonts w:ascii="Arial" w:eastAsia="Calibri" w:hAnsi="Arial" w:cs="Arial"/>
          <w:bCs/>
        </w:rPr>
        <w:t xml:space="preserve"> Primary School</w:t>
      </w:r>
      <w:r w:rsidR="008468A4" w:rsidRPr="008468A4">
        <w:rPr>
          <w:rFonts w:ascii="Arial" w:eastAsia="Calibri" w:hAnsi="Arial" w:cs="Arial"/>
        </w:rPr>
        <w:t xml:space="preserve"> </w:t>
      </w:r>
      <w:r w:rsidRPr="00F32CAF">
        <w:rPr>
          <w:rFonts w:ascii="Arial" w:eastAsia="Calibri" w:hAnsi="Arial" w:cs="Arial"/>
          <w:color w:val="000000"/>
        </w:rPr>
        <w:t xml:space="preserve">recognises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6DB484A6"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8468A4">
        <w:rPr>
          <w:rFonts w:ascii="Arial" w:eastAsia="Calibri" w:hAnsi="Arial" w:cs="Arial"/>
          <w:bCs/>
        </w:rPr>
        <w:t>DSL</w:t>
      </w:r>
      <w:r w:rsidRPr="00F32CAF">
        <w:rPr>
          <w:rFonts w:ascii="Arial" w:eastAsia="Calibri" w:hAnsi="Arial" w:cs="Arial"/>
          <w:bCs/>
          <w:color w:val="FF0000"/>
        </w:rPr>
        <w:t xml:space="preserve">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70A047C8" w:rsidR="00565850" w:rsidRPr="00565850" w:rsidRDefault="008468A4" w:rsidP="00565850">
      <w:pPr>
        <w:autoSpaceDE w:val="0"/>
        <w:autoSpaceDN w:val="0"/>
        <w:adjustRightInd w:val="0"/>
        <w:spacing w:after="200" w:line="276" w:lineRule="auto"/>
        <w:contextualSpacing/>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3"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3D68C479" w:rsid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7463D5B" w14:textId="5CACBF5F" w:rsidR="00A61D12" w:rsidRDefault="00A61D12" w:rsidP="00F32CAF">
      <w:pPr>
        <w:autoSpaceDE w:val="0"/>
        <w:autoSpaceDN w:val="0"/>
        <w:adjustRightInd w:val="0"/>
        <w:spacing w:after="120" w:line="240" w:lineRule="auto"/>
        <w:ind w:left="720"/>
        <w:contextualSpacing/>
        <w:jc w:val="both"/>
        <w:rPr>
          <w:rFonts w:ascii="Arial" w:eastAsia="Calibri" w:hAnsi="Arial" w:cs="Arial"/>
          <w:color w:val="000000"/>
        </w:rPr>
      </w:pPr>
    </w:p>
    <w:p w14:paraId="6A368E54" w14:textId="49FF1F28" w:rsidR="00A61D12" w:rsidRDefault="00A61D12" w:rsidP="00F32CAF">
      <w:pPr>
        <w:autoSpaceDE w:val="0"/>
        <w:autoSpaceDN w:val="0"/>
        <w:adjustRightInd w:val="0"/>
        <w:spacing w:after="120" w:line="240" w:lineRule="auto"/>
        <w:ind w:left="720"/>
        <w:contextualSpacing/>
        <w:jc w:val="both"/>
        <w:rPr>
          <w:rFonts w:ascii="Arial" w:eastAsia="Calibri" w:hAnsi="Arial" w:cs="Arial"/>
          <w:color w:val="000000"/>
        </w:rPr>
      </w:pPr>
    </w:p>
    <w:p w14:paraId="5B5B17EC" w14:textId="50B1A322" w:rsidR="00A61D12" w:rsidRDefault="00A61D12" w:rsidP="00F32CAF">
      <w:pPr>
        <w:autoSpaceDE w:val="0"/>
        <w:autoSpaceDN w:val="0"/>
        <w:adjustRightInd w:val="0"/>
        <w:spacing w:after="120" w:line="240" w:lineRule="auto"/>
        <w:ind w:left="720"/>
        <w:contextualSpacing/>
        <w:jc w:val="both"/>
        <w:rPr>
          <w:rFonts w:ascii="Arial" w:eastAsia="Calibri" w:hAnsi="Arial" w:cs="Arial"/>
          <w:color w:val="000000"/>
        </w:rPr>
      </w:pPr>
    </w:p>
    <w:p w14:paraId="49CC267E" w14:textId="77777777" w:rsidR="00A61D12" w:rsidRPr="00F32CAF" w:rsidRDefault="00A61D12"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4"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16161E16" w:rsidR="00F32CAF" w:rsidRPr="00F32CAF" w:rsidRDefault="008468A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5CE5B3F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proofErr w:type="spellStart"/>
      <w:r w:rsidR="008468A4" w:rsidRPr="008468A4">
        <w:rPr>
          <w:rFonts w:ascii="Arial" w:eastAsia="Calibri" w:hAnsi="Arial" w:cs="Arial"/>
          <w:bCs/>
        </w:rPr>
        <w:t>Brabin’s</w:t>
      </w:r>
      <w:proofErr w:type="spellEnd"/>
      <w:r w:rsidR="008468A4" w:rsidRPr="008468A4">
        <w:rPr>
          <w:rFonts w:ascii="Arial" w:eastAsia="Calibri" w:hAnsi="Arial" w:cs="Arial"/>
          <w:bCs/>
        </w:rPr>
        <w:t xml:space="preserve"> Primary School</w:t>
      </w:r>
      <w:r w:rsidR="008468A4" w:rsidRPr="008468A4">
        <w:rPr>
          <w:rFonts w:ascii="Arial" w:eastAsia="Calibri" w:hAnsi="Arial" w:cs="Arial"/>
        </w:rPr>
        <w:t xml:space="preserve"> </w:t>
      </w:r>
      <w:r w:rsidRPr="00F32CAF">
        <w:rPr>
          <w:rFonts w:ascii="Arial" w:eastAsia="Calibri" w:hAnsi="Arial" w:cs="Arial"/>
          <w:color w:val="000000"/>
        </w:rPr>
        <w:t>recognise that any professional can provide early help</w:t>
      </w:r>
      <w:r w:rsidR="008468A4">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3354917" w:rsid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5E41F310" w14:textId="77777777" w:rsidR="005F70EF" w:rsidRPr="00F32CAF" w:rsidRDefault="005F70EF" w:rsidP="005F70EF">
      <w:pPr>
        <w:autoSpaceDE w:val="0"/>
        <w:autoSpaceDN w:val="0"/>
        <w:adjustRightInd w:val="0"/>
        <w:spacing w:after="200" w:line="276" w:lineRule="auto"/>
        <w:ind w:left="720"/>
        <w:contextualSpacing/>
        <w:jc w:val="both"/>
        <w:rPr>
          <w:rFonts w:ascii="Arial" w:eastAsia="Calibri" w:hAnsi="Arial" w:cs="Arial"/>
          <w:color w:val="000000"/>
        </w:rPr>
      </w:pPr>
    </w:p>
    <w:p w14:paraId="74D814F1" w14:textId="37ED9321" w:rsid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6D0CA4E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8468A4">
        <w:rPr>
          <w:rFonts w:ascii="Arial" w:eastAsia="Calibri" w:hAnsi="Arial" w:cs="Arial"/>
        </w:rPr>
        <w:t xml:space="preserve">The DSL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A61D12" w:rsidP="00F32CAF">
      <w:pPr>
        <w:autoSpaceDE w:val="0"/>
        <w:autoSpaceDN w:val="0"/>
        <w:adjustRightInd w:val="0"/>
        <w:spacing w:after="120" w:line="240" w:lineRule="auto"/>
        <w:jc w:val="both"/>
        <w:rPr>
          <w:rFonts w:ascii="Arial" w:eastAsia="Calibri" w:hAnsi="Arial" w:cs="Arial"/>
          <w:color w:val="000000"/>
        </w:rPr>
      </w:pPr>
      <w:hyperlink r:id="rId15"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7AECD88E" w:rsidR="00F32CAF" w:rsidRPr="00F32CAF" w:rsidRDefault="008468A4"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8468A4">
        <w:rPr>
          <w:rFonts w:ascii="Arial" w:eastAsia="Times New Roman" w:hAnsi="Arial" w:cs="Arial"/>
          <w:bCs/>
        </w:rPr>
        <w:t xml:space="preserve">DSL </w:t>
      </w:r>
      <w:r w:rsidR="00F32CAF" w:rsidRPr="008468A4">
        <w:rPr>
          <w:rFonts w:ascii="Arial" w:eastAsia="Times New Roman" w:hAnsi="Arial" w:cs="Arial"/>
          <w:bCs/>
        </w:rPr>
        <w:t xml:space="preserve">or </w:t>
      </w:r>
      <w:r w:rsidRPr="008468A4">
        <w:rPr>
          <w:rFonts w:ascii="Arial" w:eastAsia="Times New Roman" w:hAnsi="Arial" w:cs="Arial"/>
          <w:bCs/>
        </w:rPr>
        <w:t xml:space="preserve">Deputy DSL’s </w:t>
      </w:r>
      <w:r w:rsidR="00F32CAF" w:rsidRPr="008468A4">
        <w:rPr>
          <w:rFonts w:ascii="Arial" w:eastAsia="Times New Roman" w:hAnsi="Arial" w:cs="Arial"/>
          <w:bCs/>
        </w:rPr>
        <w:t xml:space="preserve">will </w:t>
      </w:r>
      <w:r w:rsidR="00F32CAF" w:rsidRPr="00F32CAF">
        <w:rPr>
          <w:rFonts w:ascii="Arial" w:eastAsia="Times New Roman" w:hAnsi="Arial" w:cs="Arial"/>
          <w:bCs/>
          <w:color w:val="000000"/>
        </w:rPr>
        <w:t>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6"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6C965D6A" w14:textId="77777777" w:rsidR="00A61D12"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w:t>
      </w:r>
    </w:p>
    <w:p w14:paraId="65C4D89E" w14:textId="77777777" w:rsidR="00A61D12" w:rsidRDefault="00A61D12" w:rsidP="00F32CAF">
      <w:pPr>
        <w:autoSpaceDE w:val="0"/>
        <w:autoSpaceDN w:val="0"/>
        <w:adjustRightInd w:val="0"/>
        <w:spacing w:after="120" w:line="240" w:lineRule="auto"/>
        <w:jc w:val="both"/>
        <w:rPr>
          <w:rFonts w:ascii="Arial" w:eastAsia="Calibri" w:hAnsi="Arial" w:cs="Arial"/>
          <w:bCs/>
          <w:color w:val="000000"/>
        </w:rPr>
      </w:pPr>
    </w:p>
    <w:p w14:paraId="214D90A6" w14:textId="5F8AAABC"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F32CAF">
        <w:rPr>
          <w:rFonts w:ascii="Arial" w:eastAsia="Calibri" w:hAnsi="Arial" w:cs="Arial"/>
          <w:color w:val="000000"/>
        </w:rPr>
        <w:t>at</w:t>
      </w:r>
      <w:proofErr w:type="spellEnd"/>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8468A4">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4AB7874D" w14:textId="77777777" w:rsidR="00A61D12"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w:t>
      </w:r>
    </w:p>
    <w:p w14:paraId="7DCE68E4" w14:textId="77777777" w:rsidR="00A61D12" w:rsidRDefault="00A61D12" w:rsidP="00A61D12">
      <w:pPr>
        <w:pStyle w:val="ListParagraph"/>
        <w:rPr>
          <w:rFonts w:cs="Arial"/>
          <w:bCs/>
        </w:rPr>
      </w:pPr>
    </w:p>
    <w:p w14:paraId="7698566D" w14:textId="4BB71BEF" w:rsidR="00F32CAF" w:rsidRPr="00F32CAF" w:rsidRDefault="00F32CAF" w:rsidP="00A61D12">
      <w:pPr>
        <w:autoSpaceDE w:val="0"/>
        <w:autoSpaceDN w:val="0"/>
        <w:adjustRightInd w:val="0"/>
        <w:spacing w:after="200" w:line="276" w:lineRule="auto"/>
        <w:ind w:left="360"/>
        <w:contextualSpacing/>
        <w:jc w:val="both"/>
        <w:rPr>
          <w:rFonts w:ascii="Arial" w:eastAsia="Calibri" w:hAnsi="Arial" w:cs="Arial"/>
          <w:bCs/>
          <w:color w:val="000000"/>
        </w:rPr>
      </w:pPr>
      <w:r w:rsidRPr="00F32CAF">
        <w:rPr>
          <w:rFonts w:ascii="Arial" w:eastAsia="Calibri" w:hAnsi="Arial" w:cs="Arial"/>
          <w:bCs/>
          <w:color w:val="000000"/>
        </w:rPr>
        <w:t xml:space="preserve">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59A70446" w:rsidR="00DE66B7" w:rsidRPr="00F32CAF" w:rsidRDefault="008468A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6003EC8C" w:rsidR="00F32CAF" w:rsidRPr="006E7109"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6E7109">
        <w:rPr>
          <w:rFonts w:ascii="Arial" w:eastAsia="Times New Roman" w:hAnsi="Arial" w:cs="Arial"/>
          <w:color w:val="000000"/>
          <w:lang w:eastAsia="en-GB"/>
        </w:rPr>
        <w:t>The lead person for Operation Encompass is</w:t>
      </w:r>
      <w:r w:rsidRPr="006E7109">
        <w:rPr>
          <w:rFonts w:ascii="Arial" w:eastAsia="Times New Roman" w:hAnsi="Arial" w:cs="Arial"/>
          <w:lang w:eastAsia="en-GB"/>
        </w:rPr>
        <w:t xml:space="preserve"> </w:t>
      </w:r>
      <w:r w:rsidR="008468A4" w:rsidRPr="006E7109">
        <w:rPr>
          <w:rFonts w:ascii="Arial" w:eastAsia="Times New Roman" w:hAnsi="Arial" w:cs="Arial"/>
          <w:lang w:eastAsia="en-GB"/>
        </w:rPr>
        <w:t>Mrs Rachel Wallace</w:t>
      </w:r>
      <w:r w:rsidRPr="006E7109">
        <w:rPr>
          <w:rFonts w:ascii="Arial" w:eastAsia="Times New Roman" w:hAnsi="Arial" w:cs="Arial"/>
          <w:lang w:eastAsia="en-GB"/>
        </w:rPr>
        <w:t xml:space="preserve">. </w:t>
      </w:r>
      <w:hyperlink r:id="rId17" w:history="1">
        <w:r w:rsidRPr="006E7109">
          <w:rPr>
            <w:rFonts w:ascii="Arial" w:eastAsia="Times New Roman" w:hAnsi="Arial" w:cs="Arial"/>
            <w:color w:val="0000FF"/>
            <w:u w:val="single"/>
            <w:lang w:eastAsia="en-GB"/>
          </w:rPr>
          <w:t>www.operationencompass.org</w:t>
        </w:r>
      </w:hyperlink>
    </w:p>
    <w:p w14:paraId="73D481F3" w14:textId="77777777" w:rsidR="00F32CAF" w:rsidRPr="006E7109"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6E7109">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6E7109">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4B3616C2" w:rsidR="00F32CAF" w:rsidRDefault="00F32CAF" w:rsidP="00F32CAF">
      <w:pPr>
        <w:autoSpaceDE w:val="0"/>
        <w:autoSpaceDN w:val="0"/>
        <w:adjustRightInd w:val="0"/>
        <w:spacing w:after="120" w:line="240" w:lineRule="auto"/>
        <w:jc w:val="both"/>
        <w:rPr>
          <w:rFonts w:ascii="Arial" w:eastAsia="Calibri" w:hAnsi="Arial" w:cs="Arial"/>
          <w:color w:val="000000"/>
        </w:rPr>
      </w:pPr>
    </w:p>
    <w:p w14:paraId="7513E7B1" w14:textId="17AC5BA0" w:rsidR="00D416B8" w:rsidRDefault="00D416B8" w:rsidP="00F32CAF">
      <w:pPr>
        <w:autoSpaceDE w:val="0"/>
        <w:autoSpaceDN w:val="0"/>
        <w:adjustRightInd w:val="0"/>
        <w:spacing w:after="120" w:line="240" w:lineRule="auto"/>
        <w:jc w:val="both"/>
        <w:rPr>
          <w:rFonts w:ascii="Arial" w:eastAsia="Calibri" w:hAnsi="Arial" w:cs="Arial"/>
          <w:color w:val="000000"/>
        </w:rPr>
      </w:pPr>
    </w:p>
    <w:p w14:paraId="4A43D95F" w14:textId="27F6FFF5" w:rsidR="00D416B8" w:rsidRDefault="00D416B8" w:rsidP="00F32CAF">
      <w:pPr>
        <w:autoSpaceDE w:val="0"/>
        <w:autoSpaceDN w:val="0"/>
        <w:adjustRightInd w:val="0"/>
        <w:spacing w:after="120" w:line="240" w:lineRule="auto"/>
        <w:jc w:val="both"/>
        <w:rPr>
          <w:rFonts w:ascii="Arial" w:eastAsia="Calibri" w:hAnsi="Arial" w:cs="Arial"/>
          <w:color w:val="000000"/>
        </w:rPr>
      </w:pPr>
    </w:p>
    <w:p w14:paraId="49C629CD" w14:textId="77777777" w:rsidR="00D416B8" w:rsidRPr="00F32CAF" w:rsidRDefault="00D416B8"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4476BBE6" w14:textId="729ADD73"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9"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3A2E70E6" w14:textId="77777777" w:rsidR="00A61D12" w:rsidRDefault="00A61D12" w:rsidP="00F32CAF">
      <w:pPr>
        <w:autoSpaceDE w:val="0"/>
        <w:autoSpaceDN w:val="0"/>
        <w:adjustRightInd w:val="0"/>
        <w:spacing w:after="120" w:line="240" w:lineRule="auto"/>
        <w:jc w:val="both"/>
        <w:rPr>
          <w:rFonts w:ascii="Arial" w:eastAsia="Calibri" w:hAnsi="Arial" w:cs="Arial"/>
          <w:color w:val="000000"/>
        </w:rPr>
      </w:pPr>
    </w:p>
    <w:p w14:paraId="05F9B27A" w14:textId="2A394889" w:rsidR="00A06A55" w:rsidRDefault="00A06A55" w:rsidP="00A06A55">
      <w:pPr>
        <w:autoSpaceDE w:val="0"/>
        <w:autoSpaceDN w:val="0"/>
        <w:adjustRightInd w:val="0"/>
        <w:spacing w:after="120" w:line="240" w:lineRule="auto"/>
        <w:jc w:val="both"/>
        <w:rPr>
          <w:rFonts w:ascii="Arial" w:eastAsia="Calibri" w:hAnsi="Arial" w:cs="Arial"/>
          <w:color w:val="000000"/>
        </w:rPr>
      </w:pPr>
      <w:r w:rsidRPr="00A90684">
        <w:rPr>
          <w:rFonts w:ascii="Arial" w:eastAsia="Calibri" w:hAnsi="Arial" w:cs="Arial"/>
        </w:rPr>
        <w:t>The Attendance Officer (</w:t>
      </w:r>
      <w:r w:rsidR="00A90684" w:rsidRPr="00A90684">
        <w:rPr>
          <w:rFonts w:ascii="Arial" w:eastAsia="Calibri" w:hAnsi="Arial" w:cs="Arial"/>
        </w:rPr>
        <w:t>Mrs Wallace</w:t>
      </w:r>
      <w:r w:rsidRPr="00A90684">
        <w:rPr>
          <w:rFonts w:ascii="Arial" w:eastAsia="Calibri" w:hAnsi="Arial" w:cs="Arial"/>
        </w:rPr>
        <w:t xml:space="preserve">) </w:t>
      </w:r>
      <w:r w:rsidRPr="00A06A55">
        <w:rPr>
          <w:rFonts w:ascii="Arial" w:eastAsia="Calibri" w:hAnsi="Arial" w:cs="Arial"/>
          <w:color w:val="000000"/>
        </w:rPr>
        <w:t>will 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w:t>
      </w:r>
      <w:proofErr w:type="gramStart"/>
      <w:r w:rsidR="00F81621">
        <w:rPr>
          <w:rFonts w:ascii="Arial" w:eastAsia="Calibri" w:hAnsi="Arial" w:cs="Arial"/>
          <w:color w:val="000000"/>
        </w:rPr>
        <w:t xml:space="preserve">to </w:t>
      </w:r>
      <w:r>
        <w:rPr>
          <w:rFonts w:ascii="Arial" w:eastAsia="Calibri" w:hAnsi="Arial" w:cs="Arial"/>
          <w:color w:val="000000"/>
        </w:rPr>
        <w:t xml:space="preserve"> the</w:t>
      </w:r>
      <w:proofErr w:type="gramEnd"/>
      <w:r>
        <w:rPr>
          <w:rFonts w:ascii="Arial" w:eastAsia="Calibri" w:hAnsi="Arial" w:cs="Arial"/>
          <w:color w:val="000000"/>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18"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12398974" w:rsidR="00F32CAF" w:rsidRPr="00F32CAF" w:rsidRDefault="00A90684"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 xml:space="preserve">will follow local guidance when children go missing from home </w:t>
      </w:r>
      <w:hyperlink r:id="rId19"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9"/>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44064C1E" w14:textId="77777777" w:rsidR="00D416B8"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w:t>
      </w:r>
    </w:p>
    <w:p w14:paraId="48CFCE99" w14:textId="77777777" w:rsidR="00D416B8" w:rsidRDefault="00D416B8" w:rsidP="00380842">
      <w:pPr>
        <w:autoSpaceDE w:val="0"/>
        <w:autoSpaceDN w:val="0"/>
        <w:adjustRightInd w:val="0"/>
        <w:spacing w:after="120" w:line="240" w:lineRule="auto"/>
        <w:jc w:val="both"/>
        <w:rPr>
          <w:rFonts w:ascii="Arial" w:eastAsia="Calibri" w:hAnsi="Arial" w:cs="Arial"/>
          <w:color w:val="000000"/>
        </w:rPr>
      </w:pPr>
    </w:p>
    <w:p w14:paraId="0CA903A5" w14:textId="77777777" w:rsidR="00D416B8" w:rsidRDefault="00D416B8" w:rsidP="00380842">
      <w:pPr>
        <w:autoSpaceDE w:val="0"/>
        <w:autoSpaceDN w:val="0"/>
        <w:adjustRightInd w:val="0"/>
        <w:spacing w:after="120" w:line="240" w:lineRule="auto"/>
        <w:jc w:val="both"/>
        <w:rPr>
          <w:rFonts w:ascii="Arial" w:eastAsia="Calibri" w:hAnsi="Arial" w:cs="Arial"/>
          <w:color w:val="000000"/>
        </w:rPr>
      </w:pPr>
    </w:p>
    <w:p w14:paraId="0231E2EB" w14:textId="67358E82"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22AE0598"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09194A20" w14:textId="77777777" w:rsidR="00A61D12" w:rsidRPr="00F32CAF" w:rsidRDefault="00A61D12" w:rsidP="00F32CAF">
      <w:pPr>
        <w:autoSpaceDE w:val="0"/>
        <w:autoSpaceDN w:val="0"/>
        <w:adjustRightInd w:val="0"/>
        <w:spacing w:after="120" w:line="240" w:lineRule="auto"/>
        <w:jc w:val="both"/>
        <w:rPr>
          <w:rFonts w:ascii="Arial" w:eastAsia="Calibri" w:hAnsi="Arial" w:cs="Arial"/>
          <w:color w:val="000000"/>
        </w:rPr>
      </w:pP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0"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4AFD926E"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7CE7565B" w14:textId="77777777" w:rsidR="00D416B8" w:rsidRPr="00F32CAF" w:rsidRDefault="00D416B8" w:rsidP="00D416B8">
      <w:pPr>
        <w:autoSpaceDE w:val="0"/>
        <w:autoSpaceDN w:val="0"/>
        <w:adjustRightInd w:val="0"/>
        <w:spacing w:after="200" w:line="276" w:lineRule="auto"/>
        <w:ind w:left="720"/>
        <w:contextualSpacing/>
        <w:jc w:val="both"/>
        <w:rPr>
          <w:rFonts w:ascii="Arial" w:eastAsia="Calibri" w:hAnsi="Arial" w:cs="Arial"/>
          <w:color w:val="000000"/>
        </w:rPr>
      </w:pP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2A3D600E"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0F9AB5EE" w14:textId="77777777" w:rsidR="00A61D12" w:rsidRPr="00F32CAF" w:rsidRDefault="00A61D12" w:rsidP="00F32CAF">
      <w:pPr>
        <w:autoSpaceDE w:val="0"/>
        <w:autoSpaceDN w:val="0"/>
        <w:adjustRightInd w:val="0"/>
        <w:spacing w:after="120" w:line="240" w:lineRule="auto"/>
        <w:jc w:val="both"/>
        <w:rPr>
          <w:rFonts w:ascii="Arial" w:eastAsia="Calibri" w:hAnsi="Arial" w:cs="Arial"/>
          <w:color w:val="000000"/>
        </w:rPr>
      </w:pP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E233A5C" w14:textId="77777777" w:rsidR="00D416B8"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w:t>
      </w:r>
    </w:p>
    <w:p w14:paraId="765460D5" w14:textId="77777777" w:rsidR="00D416B8" w:rsidRDefault="00D416B8" w:rsidP="00F32CAF">
      <w:pPr>
        <w:autoSpaceDE w:val="0"/>
        <w:autoSpaceDN w:val="0"/>
        <w:adjustRightInd w:val="0"/>
        <w:spacing w:after="120" w:line="240" w:lineRule="auto"/>
        <w:jc w:val="both"/>
        <w:rPr>
          <w:rFonts w:ascii="Arial" w:eastAsia="Calibri" w:hAnsi="Arial" w:cs="Helvetica-Light"/>
          <w:color w:val="000000"/>
          <w:lang w:eastAsia="en-GB"/>
        </w:rPr>
      </w:pPr>
    </w:p>
    <w:p w14:paraId="36DC1116" w14:textId="6882A081"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3D4231D2" w:rsid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2F7E0E45" w14:textId="77777777" w:rsidR="00A61D12" w:rsidRPr="00F32CAF" w:rsidRDefault="00A61D12" w:rsidP="00F32CAF">
      <w:pPr>
        <w:autoSpaceDE w:val="0"/>
        <w:autoSpaceDN w:val="0"/>
        <w:adjustRightInd w:val="0"/>
        <w:spacing w:after="120" w:line="240" w:lineRule="auto"/>
        <w:jc w:val="both"/>
        <w:rPr>
          <w:rFonts w:ascii="Arial" w:eastAsia="Calibri" w:hAnsi="Arial" w:cs="Helvetica-Light"/>
          <w:color w:val="000000"/>
          <w:lang w:eastAsia="en-GB"/>
        </w:rPr>
      </w:pPr>
    </w:p>
    <w:p w14:paraId="0C57EFAA" w14:textId="32458DF0" w:rsidR="00F32CAF" w:rsidRPr="00F32CAF" w:rsidRDefault="00A61D12" w:rsidP="00F32CAF">
      <w:pPr>
        <w:autoSpaceDE w:val="0"/>
        <w:autoSpaceDN w:val="0"/>
        <w:adjustRightInd w:val="0"/>
        <w:spacing w:after="120" w:line="240" w:lineRule="auto"/>
        <w:jc w:val="both"/>
        <w:rPr>
          <w:rFonts w:ascii="Arial" w:eastAsia="Calibri" w:hAnsi="Arial" w:cs="Helvetica-Light"/>
          <w:color w:val="000000"/>
          <w:lang w:eastAsia="en-GB"/>
        </w:rPr>
      </w:pPr>
      <w:hyperlink r:id="rId21"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2"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11F643C3"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2F924963" w14:textId="77777777" w:rsidR="00A61D12" w:rsidRDefault="00A61D12" w:rsidP="00A61D12">
      <w:pPr>
        <w:autoSpaceDE w:val="0"/>
        <w:autoSpaceDN w:val="0"/>
        <w:adjustRightInd w:val="0"/>
        <w:spacing w:after="200" w:line="276" w:lineRule="auto"/>
        <w:ind w:left="720"/>
        <w:contextualSpacing/>
        <w:jc w:val="both"/>
        <w:rPr>
          <w:rFonts w:ascii="Arial" w:eastAsia="Calibri" w:hAnsi="Arial" w:cs="Arial"/>
          <w:color w:val="000000"/>
        </w:rPr>
      </w:pP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1E13C1C5" w:rsidR="00545FCD" w:rsidRDefault="00545FCD" w:rsidP="008C3FC8">
      <w:pPr>
        <w:autoSpaceDE w:val="0"/>
        <w:autoSpaceDN w:val="0"/>
        <w:adjustRightInd w:val="0"/>
        <w:spacing w:after="120" w:line="240" w:lineRule="auto"/>
        <w:jc w:val="both"/>
        <w:rPr>
          <w:rFonts w:ascii="Arial" w:eastAsia="Calibri" w:hAnsi="Arial" w:cs="Arial"/>
          <w:color w:val="000000"/>
        </w:rPr>
      </w:pPr>
    </w:p>
    <w:p w14:paraId="76FD55BD" w14:textId="6FCF362F" w:rsidR="00D416B8" w:rsidRDefault="00D416B8" w:rsidP="008C3FC8">
      <w:pPr>
        <w:autoSpaceDE w:val="0"/>
        <w:autoSpaceDN w:val="0"/>
        <w:adjustRightInd w:val="0"/>
        <w:spacing w:after="120" w:line="240" w:lineRule="auto"/>
        <w:jc w:val="both"/>
        <w:rPr>
          <w:rFonts w:ascii="Arial" w:eastAsia="Calibri" w:hAnsi="Arial" w:cs="Arial"/>
          <w:color w:val="000000"/>
        </w:rPr>
      </w:pPr>
    </w:p>
    <w:p w14:paraId="7B5E9318" w14:textId="77777777" w:rsidR="00D416B8" w:rsidRDefault="00D416B8"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2AD78FC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3"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445ADBD1"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6CAFAF00"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A90684">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4"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0032CABF" w:rsidR="00F32CAF" w:rsidRPr="00F32CAF" w:rsidRDefault="00856A8A" w:rsidP="00F32CAF">
      <w:pPr>
        <w:autoSpaceDE w:val="0"/>
        <w:autoSpaceDN w:val="0"/>
        <w:adjustRightInd w:val="0"/>
        <w:spacing w:after="120" w:line="240" w:lineRule="auto"/>
        <w:jc w:val="both"/>
        <w:rPr>
          <w:rFonts w:ascii="Arial" w:eastAsia="Calibri" w:hAnsi="Arial" w:cs="Arial"/>
          <w:i/>
          <w:iCs/>
          <w:color w:val="0000FF"/>
          <w:u w:val="single"/>
        </w:rPr>
      </w:pPr>
      <w:proofErr w:type="spellStart"/>
      <w:r w:rsidRPr="00856A8A">
        <w:rPr>
          <w:rFonts w:ascii="Arial" w:eastAsia="Calibri" w:hAnsi="Arial" w:cs="Arial"/>
        </w:rPr>
        <w:t>Brabin’s</w:t>
      </w:r>
      <w:proofErr w:type="spellEnd"/>
      <w:r w:rsidRPr="00856A8A">
        <w:rPr>
          <w:rFonts w:ascii="Arial" w:eastAsia="Calibri" w:hAnsi="Arial" w:cs="Arial"/>
        </w:rPr>
        <w:t xml:space="preserve"> Primary School</w:t>
      </w:r>
      <w:r w:rsidR="00F32CAF" w:rsidRPr="00856A8A">
        <w:rPr>
          <w:rFonts w:ascii="Arial" w:eastAsia="Calibri" w:hAnsi="Arial" w:cs="Arial"/>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5" w:history="1">
        <w:r w:rsidR="00F32CAF" w:rsidRPr="00F32CAF">
          <w:rPr>
            <w:rFonts w:ascii="Arial" w:eastAsia="Calibri" w:hAnsi="Arial" w:cs="Arial"/>
            <w:i/>
            <w:iCs/>
            <w:color w:val="0000FF"/>
            <w:u w:val="single"/>
          </w:rPr>
          <w:t>www.lancashirepreventpartnership.org.uk</w:t>
        </w:r>
      </w:hyperlink>
    </w:p>
    <w:p w14:paraId="6F8704E3" w14:textId="77777777" w:rsidR="00D416B8" w:rsidRDefault="00D416B8" w:rsidP="00F32CAF">
      <w:pPr>
        <w:autoSpaceDE w:val="0"/>
        <w:autoSpaceDN w:val="0"/>
        <w:adjustRightInd w:val="0"/>
        <w:spacing w:after="120" w:line="240" w:lineRule="auto"/>
        <w:jc w:val="both"/>
        <w:rPr>
          <w:rFonts w:ascii="Arial" w:eastAsia="Calibri" w:hAnsi="Arial" w:cs="Arial"/>
          <w:u w:val="single"/>
        </w:rPr>
      </w:pPr>
    </w:p>
    <w:p w14:paraId="316CE26C" w14:textId="77777777" w:rsidR="00D416B8" w:rsidRDefault="00D416B8" w:rsidP="00F32CAF">
      <w:pPr>
        <w:autoSpaceDE w:val="0"/>
        <w:autoSpaceDN w:val="0"/>
        <w:adjustRightInd w:val="0"/>
        <w:spacing w:after="120" w:line="240" w:lineRule="auto"/>
        <w:jc w:val="both"/>
        <w:rPr>
          <w:rFonts w:ascii="Arial" w:eastAsia="Calibri" w:hAnsi="Arial" w:cs="Arial"/>
          <w:u w:val="single"/>
        </w:rPr>
      </w:pPr>
    </w:p>
    <w:p w14:paraId="12830A80" w14:textId="77777777" w:rsidR="00D416B8" w:rsidRDefault="00D416B8" w:rsidP="00F32CAF">
      <w:pPr>
        <w:autoSpaceDE w:val="0"/>
        <w:autoSpaceDN w:val="0"/>
        <w:adjustRightInd w:val="0"/>
        <w:spacing w:after="120" w:line="240" w:lineRule="auto"/>
        <w:jc w:val="both"/>
        <w:rPr>
          <w:rFonts w:ascii="Arial" w:eastAsia="Calibri" w:hAnsi="Arial" w:cs="Arial"/>
          <w:u w:val="single"/>
        </w:rPr>
      </w:pPr>
    </w:p>
    <w:p w14:paraId="70BF24FA" w14:textId="77777777" w:rsidR="00D416B8" w:rsidRDefault="00D416B8" w:rsidP="00F32CAF">
      <w:pPr>
        <w:autoSpaceDE w:val="0"/>
        <w:autoSpaceDN w:val="0"/>
        <w:adjustRightInd w:val="0"/>
        <w:spacing w:after="120" w:line="240" w:lineRule="auto"/>
        <w:jc w:val="both"/>
        <w:rPr>
          <w:rFonts w:ascii="Arial" w:eastAsia="Calibri" w:hAnsi="Arial" w:cs="Arial"/>
          <w:u w:val="single"/>
        </w:rPr>
      </w:pPr>
    </w:p>
    <w:p w14:paraId="68B21936" w14:textId="6FFA89BF" w:rsidR="00F32CAF" w:rsidRPr="00F32CAF" w:rsidRDefault="00F32CAF" w:rsidP="00D416B8">
      <w:pPr>
        <w:autoSpaceDE w:val="0"/>
        <w:autoSpaceDN w:val="0"/>
        <w:adjustRightInd w:val="0"/>
        <w:spacing w:after="120" w:line="240" w:lineRule="auto"/>
        <w:rPr>
          <w:rFonts w:ascii="Arial" w:eastAsia="Calibri" w:hAnsi="Arial" w:cs="Arial"/>
          <w:u w:val="single"/>
        </w:rPr>
      </w:pPr>
      <w:r w:rsidRPr="00F32CAF">
        <w:rPr>
          <w:rFonts w:ascii="Arial" w:eastAsia="Calibri" w:hAnsi="Arial" w:cs="Arial"/>
          <w:u w:val="single"/>
        </w:rPr>
        <w:t>Prevent referral process -</w:t>
      </w:r>
    </w:p>
    <w:p w14:paraId="137E2867" w14:textId="169419C6" w:rsidR="00F32CAF" w:rsidRPr="00F32CAF" w:rsidRDefault="00A61D12"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83.35pt;height:53.95pt;z-index:251659264;mso-position-horizontal:absolute;mso-position-horizontal-relative:text;mso-position-vertical-relative:text">
            <v:imagedata r:id="rId26" o:title=""/>
            <w10:wrap type="square" side="right"/>
          </v:shape>
          <o:OLEObject Type="Embed" ProgID="Word.Document.12" ShapeID="_x0000_s1028" DrawAspect="Icon" ObjectID="_1818330253" r:id="rId27">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8468A4">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799E659A" w:rsidR="00F32CAF" w:rsidRPr="00F32CAF" w:rsidRDefault="00856A8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Rachel Wallace</w:t>
            </w:r>
          </w:p>
        </w:tc>
      </w:tr>
      <w:tr w:rsidR="00F32CAF" w:rsidRPr="00F32CAF" w14:paraId="49282988" w14:textId="77777777" w:rsidTr="008468A4">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17DB1999" w:rsidR="00F32CAF" w:rsidRPr="00F32CAF" w:rsidRDefault="00856A8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Judith Case</w:t>
            </w:r>
          </w:p>
        </w:tc>
      </w:tr>
      <w:tr w:rsidR="00F32CAF" w:rsidRPr="00F32CAF" w14:paraId="6E9B0A12" w14:textId="77777777" w:rsidTr="008468A4">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6356DB26" w:rsidR="00F32CAF" w:rsidRPr="00F32CAF" w:rsidRDefault="00856A8A"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Miss Jacquie Garth</w:t>
            </w:r>
          </w:p>
        </w:tc>
      </w:tr>
    </w:tbl>
    <w:p w14:paraId="4CDE3FC3" w14:textId="0347FDBD" w:rsid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A61D12" w:rsidP="004A4F5C">
      <w:pPr>
        <w:autoSpaceDE w:val="0"/>
        <w:autoSpaceDN w:val="0"/>
        <w:adjustRightInd w:val="0"/>
        <w:spacing w:after="120" w:line="240" w:lineRule="auto"/>
        <w:jc w:val="both"/>
        <w:rPr>
          <w:rFonts w:ascii="Arial" w:eastAsia="Calibri" w:hAnsi="Arial" w:cs="Arial"/>
          <w:color w:val="000000"/>
        </w:rPr>
      </w:pPr>
      <w:hyperlink r:id="rId28" w:history="1">
        <w:r w:rsidR="004A4F5C" w:rsidRPr="004A4F5C">
          <w:rPr>
            <w:rStyle w:val="Hyperlink"/>
            <w:rFonts w:ascii="Arial" w:eastAsia="Calibri" w:hAnsi="Arial"/>
          </w:rPr>
          <w:t>https://lancashiresafeguardingpartnership.org.uk/p/toolkits/private-fostering</w:t>
        </w:r>
      </w:hyperlink>
    </w:p>
    <w:p w14:paraId="162219D3" w14:textId="77777777" w:rsidR="00856A8A" w:rsidRDefault="00856A8A"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9"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w:t>
      </w:r>
      <w:proofErr w:type="gramStart"/>
      <w:r w:rsidRPr="00F32CAF">
        <w:rPr>
          <w:rFonts w:ascii="Arial" w:eastAsia="Times New Roman" w:hAnsi="Arial" w:cs="Arial"/>
          <w:b/>
          <w:bCs/>
          <w:lang w:eastAsia="en-GB"/>
        </w:rPr>
        <w:t>on</w:t>
      </w:r>
      <w:proofErr w:type="gramEnd"/>
      <w:r w:rsidRPr="00F32CAF">
        <w:rPr>
          <w:rFonts w:ascii="Arial" w:eastAsia="Times New Roman" w:hAnsi="Arial" w:cs="Arial"/>
          <w:b/>
          <w:bCs/>
          <w:lang w:eastAsia="en-GB"/>
        </w:rPr>
        <w:t>-Child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w:t>
      </w:r>
      <w:proofErr w:type="gramStart"/>
      <w:r w:rsidRPr="00F32CAF">
        <w:rPr>
          <w:rFonts w:ascii="Arial" w:eastAsia="Calibri" w:hAnsi="Arial" w:cs="Arial"/>
          <w:b/>
          <w:bCs/>
          <w:color w:val="000000"/>
        </w:rPr>
        <w:t>on</w:t>
      </w:r>
      <w:proofErr w:type="gramEnd"/>
      <w:r w:rsidRPr="00F32CAF">
        <w:rPr>
          <w:rFonts w:ascii="Arial" w:eastAsia="Calibri" w:hAnsi="Arial" w:cs="Arial"/>
          <w:b/>
          <w:bCs/>
          <w:color w:val="000000"/>
        </w:rPr>
        <w:t>-Child abuse</w:t>
      </w:r>
      <w:r w:rsidRPr="00F32CAF">
        <w:rPr>
          <w:rFonts w:ascii="Arial" w:eastAsia="Calibri" w:hAnsi="Arial" w:cs="Arial"/>
          <w:color w:val="000000"/>
        </w:rPr>
        <w:t xml:space="preserve"> is defined as abuse between children under 18 years of age.  </w:t>
      </w:r>
    </w:p>
    <w:p w14:paraId="7AE67543" w14:textId="37FF4DCD"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2FF8C7D8"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30"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2D699C51"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479E8FA4" w14:textId="77777777" w:rsidR="00D416B8" w:rsidRPr="00F32CAF" w:rsidRDefault="00D416B8" w:rsidP="00F32CAF">
      <w:pPr>
        <w:autoSpaceDE w:val="0"/>
        <w:autoSpaceDN w:val="0"/>
        <w:adjustRightInd w:val="0"/>
        <w:spacing w:after="120" w:line="240" w:lineRule="auto"/>
        <w:jc w:val="both"/>
        <w:rPr>
          <w:rFonts w:ascii="Arial" w:eastAsia="Calibri" w:hAnsi="Arial" w:cs="Arial"/>
          <w:color w:val="000000"/>
        </w:rPr>
      </w:pP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5E96EE1F"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5F39FA7E" w14:textId="77777777" w:rsidR="00A61D12" w:rsidRPr="00F32CAF" w:rsidRDefault="00A61D12" w:rsidP="00A61D12">
      <w:pPr>
        <w:autoSpaceDE w:val="0"/>
        <w:autoSpaceDN w:val="0"/>
        <w:adjustRightInd w:val="0"/>
        <w:spacing w:after="200" w:line="276" w:lineRule="auto"/>
        <w:ind w:left="783"/>
        <w:contextualSpacing/>
        <w:jc w:val="both"/>
        <w:rPr>
          <w:rFonts w:ascii="Arial" w:eastAsia="Calibri" w:hAnsi="Arial" w:cs="Arial"/>
          <w:color w:val="000000"/>
        </w:rPr>
      </w:pP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77603697" w14:textId="77777777" w:rsidR="00856A8A" w:rsidRPr="00F32CAF" w:rsidRDefault="00856A8A" w:rsidP="00F32CAF">
      <w:pPr>
        <w:autoSpaceDE w:val="0"/>
        <w:autoSpaceDN w:val="0"/>
        <w:adjustRightInd w:val="0"/>
        <w:spacing w:after="120" w:line="240" w:lineRule="auto"/>
        <w:jc w:val="both"/>
        <w:rPr>
          <w:rFonts w:ascii="Arial" w:eastAsia="Calibri" w:hAnsi="Arial" w:cs="Arial"/>
          <w:color w:val="000000"/>
        </w:rPr>
      </w:pP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65AE047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856A8A">
        <w:rPr>
          <w:rFonts w:ascii="Arial" w:eastAsia="Calibri" w:hAnsi="Arial" w:cs="Arial"/>
          <w:color w:val="000000"/>
        </w:rPr>
        <w:t xml:space="preserve">The school ensures that the children can share any concerns in class worry boxes and there is internal pastoral support available, when appropriate.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72373A" w:rsidRPr="00856A8A">
        <w:rPr>
          <w:rFonts w:ascii="Arial" w:eastAsia="Calibri" w:hAnsi="Arial" w:cs="Arial"/>
        </w:rPr>
        <w:t>the DSL / SLT</w:t>
      </w:r>
      <w:r w:rsidR="0072373A" w:rsidRPr="00F32CAF">
        <w:rPr>
          <w:rFonts w:ascii="Arial" w:eastAsia="Calibri" w:hAnsi="Arial" w:cs="Arial"/>
          <w:color w:val="FF0000"/>
        </w:rPr>
        <w:t>.</w:t>
      </w:r>
    </w:p>
    <w:p w14:paraId="59697CBB" w14:textId="5FED5DB5"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856A8A">
        <w:rPr>
          <w:rFonts w:ascii="Arial" w:eastAsia="Calibri" w:hAnsi="Arial" w:cs="Arial"/>
        </w:rPr>
        <w:t>School Behaviour Policy/ Anti – Bullying Policy</w:t>
      </w:r>
      <w:r w:rsidR="00856A8A">
        <w:rPr>
          <w:rFonts w:ascii="Arial" w:eastAsia="Calibri" w:hAnsi="Arial" w:cs="Arial"/>
        </w:rPr>
        <w:t>.</w:t>
      </w:r>
      <w:r w:rsidRPr="00856A8A">
        <w:rPr>
          <w:rFonts w:ascii="Arial" w:eastAsia="Calibri" w:hAnsi="Arial" w:cs="Arial"/>
        </w:rPr>
        <w:t xml:space="preserve"> </w:t>
      </w:r>
    </w:p>
    <w:p w14:paraId="3EE305FF" w14:textId="333C8F4D"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F32CAF">
        <w:rPr>
          <w:rFonts w:ascii="Arial" w:eastAsia="Calibri" w:hAnsi="Arial" w:cs="Arial"/>
          <w:color w:val="FF0000"/>
        </w:rPr>
        <w:t xml:space="preserve"> </w:t>
      </w:r>
      <w:r w:rsidR="00856A8A" w:rsidRPr="00856A8A">
        <w:rPr>
          <w:rFonts w:ascii="Arial" w:eastAsia="Calibri" w:hAnsi="Arial" w:cs="Arial"/>
        </w:rPr>
        <w:t xml:space="preserve">and </w:t>
      </w:r>
      <w:r w:rsidR="00F32CAF" w:rsidRPr="00856A8A">
        <w:rPr>
          <w:rFonts w:ascii="Arial" w:eastAsia="Calibri" w:hAnsi="Arial" w:cs="Arial"/>
        </w:rPr>
        <w:t>DSL</w:t>
      </w:r>
      <w:r w:rsidR="00856A8A" w:rsidRPr="00856A8A">
        <w:rPr>
          <w:rFonts w:ascii="Arial" w:eastAsia="Calibri" w:hAnsi="Arial" w:cs="Arial"/>
        </w:rPr>
        <w:t>’s</w:t>
      </w:r>
      <w:r w:rsidR="00F32CAF" w:rsidRPr="00856A8A">
        <w:rPr>
          <w:rFonts w:ascii="Arial" w:eastAsia="Calibri" w:hAnsi="Arial" w:cs="Arial"/>
        </w:rPr>
        <w:t xml:space="preserve"> will </w:t>
      </w:r>
      <w:r w:rsidR="00F32CAF" w:rsidRPr="00F32CAF">
        <w:rPr>
          <w:rFonts w:ascii="Arial" w:eastAsia="Calibri" w:hAnsi="Arial" w:cs="Arial"/>
          <w:color w:val="000000"/>
        </w:rPr>
        <w:t>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4E4BAECE"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87DF86A" w14:textId="23AFE3B6" w:rsidR="00A61D12" w:rsidRDefault="00A61D12" w:rsidP="00A61D12">
      <w:pPr>
        <w:autoSpaceDE w:val="0"/>
        <w:autoSpaceDN w:val="0"/>
        <w:adjustRightInd w:val="0"/>
        <w:spacing w:after="0" w:line="276" w:lineRule="auto"/>
        <w:ind w:left="720"/>
        <w:jc w:val="both"/>
        <w:rPr>
          <w:rFonts w:ascii="Arial" w:eastAsia="Times New Roman" w:hAnsi="Arial" w:cs="Arial"/>
          <w:color w:val="000000"/>
          <w:lang w:eastAsia="en-GB"/>
        </w:rPr>
      </w:pPr>
    </w:p>
    <w:p w14:paraId="2DBF717E" w14:textId="77777777" w:rsidR="00A61D12" w:rsidRDefault="00A61D12" w:rsidP="00A61D12">
      <w:pPr>
        <w:autoSpaceDE w:val="0"/>
        <w:autoSpaceDN w:val="0"/>
        <w:adjustRightInd w:val="0"/>
        <w:spacing w:after="0" w:line="276" w:lineRule="auto"/>
        <w:ind w:left="720"/>
        <w:jc w:val="both"/>
        <w:rPr>
          <w:rFonts w:ascii="Arial" w:eastAsia="Times New Roman" w:hAnsi="Arial" w:cs="Arial"/>
          <w:color w:val="000000"/>
          <w:lang w:eastAsia="en-GB"/>
        </w:rPr>
      </w:pP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5525324" w14:textId="77777777" w:rsidR="00856A8A" w:rsidRPr="00F32CAF" w:rsidRDefault="00856A8A" w:rsidP="00856A8A">
      <w:pPr>
        <w:autoSpaceDE w:val="0"/>
        <w:autoSpaceDN w:val="0"/>
        <w:adjustRightInd w:val="0"/>
        <w:spacing w:after="200" w:line="276" w:lineRule="auto"/>
        <w:ind w:left="720"/>
        <w:contextualSpacing/>
        <w:jc w:val="both"/>
        <w:rPr>
          <w:rFonts w:ascii="Arial" w:eastAsia="Calibri" w:hAnsi="Arial" w:cs="Arial"/>
          <w:color w:val="000000"/>
        </w:rPr>
      </w:pP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28F9539B"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000930A9" w14:textId="7B9C8494" w:rsidR="00D416B8" w:rsidRDefault="00D416B8" w:rsidP="00F32CAF">
      <w:pPr>
        <w:autoSpaceDE w:val="0"/>
        <w:autoSpaceDN w:val="0"/>
        <w:adjustRightInd w:val="0"/>
        <w:spacing w:after="120" w:line="240" w:lineRule="auto"/>
        <w:jc w:val="both"/>
        <w:rPr>
          <w:rFonts w:ascii="Arial" w:eastAsia="Calibri" w:hAnsi="Arial" w:cs="Arial"/>
          <w:color w:val="000000"/>
        </w:rPr>
      </w:pPr>
    </w:p>
    <w:p w14:paraId="3E972305" w14:textId="472744AB" w:rsidR="00D416B8" w:rsidRDefault="00D416B8" w:rsidP="00F32CAF">
      <w:pPr>
        <w:autoSpaceDE w:val="0"/>
        <w:autoSpaceDN w:val="0"/>
        <w:adjustRightInd w:val="0"/>
        <w:spacing w:after="120" w:line="240" w:lineRule="auto"/>
        <w:jc w:val="both"/>
        <w:rPr>
          <w:rFonts w:ascii="Arial" w:eastAsia="Calibri" w:hAnsi="Arial" w:cs="Arial"/>
          <w:color w:val="000000"/>
        </w:rPr>
      </w:pPr>
    </w:p>
    <w:p w14:paraId="48822365" w14:textId="77777777" w:rsidR="00D416B8" w:rsidRPr="00F32CAF" w:rsidRDefault="00D416B8" w:rsidP="00F32CAF">
      <w:pPr>
        <w:autoSpaceDE w:val="0"/>
        <w:autoSpaceDN w:val="0"/>
        <w:adjustRightInd w:val="0"/>
        <w:spacing w:after="120" w:line="240" w:lineRule="auto"/>
        <w:jc w:val="both"/>
        <w:rPr>
          <w:rFonts w:ascii="Arial" w:eastAsia="Calibri" w:hAnsi="Arial" w:cs="Arial"/>
          <w:color w:val="000000"/>
        </w:rPr>
      </w:pP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3BBAEE70"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 xml:space="preserve">will adhere to the </w:t>
      </w:r>
      <w:r w:rsidR="00F32CAF" w:rsidRPr="00856A8A">
        <w:rPr>
          <w:rFonts w:ascii="Arial" w:eastAsia="Calibri" w:hAnsi="Arial" w:cs="Arial"/>
        </w:rPr>
        <w:t>Online Safet</w:t>
      </w:r>
      <w:r w:rsidR="00856A8A" w:rsidRPr="00856A8A">
        <w:rPr>
          <w:rFonts w:ascii="Arial" w:eastAsia="Calibri" w:hAnsi="Arial" w:cs="Arial"/>
        </w:rPr>
        <w:t>y Policy</w:t>
      </w:r>
      <w:r w:rsidR="00F32CAF" w:rsidRPr="00856A8A">
        <w:rPr>
          <w:rFonts w:ascii="Arial" w:eastAsia="Calibri" w:hAnsi="Arial" w:cs="Arial"/>
        </w:rPr>
        <w:t xml:space="preserve">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18B3944B" w14:textId="2471C757" w:rsidR="00F32CAF" w:rsidRDefault="00F32CAF" w:rsidP="00856A8A">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Further information regarding the school’s approach to online safety can be found in the </w:t>
      </w:r>
      <w:r w:rsidRPr="00856A8A">
        <w:rPr>
          <w:rFonts w:ascii="Arial" w:eastAsia="Calibri" w:hAnsi="Arial" w:cs="Arial"/>
        </w:rPr>
        <w:t xml:space="preserve">Online Safety Policy. </w:t>
      </w:r>
      <w:r w:rsidR="00856A8A">
        <w:rPr>
          <w:rFonts w:ascii="Arial" w:eastAsia="Calibri" w:hAnsi="Arial" w:cs="Arial"/>
        </w:rPr>
        <w:t xml:space="preserve"> </w:t>
      </w:r>
      <w:r w:rsidRPr="00856A8A">
        <w:rPr>
          <w:rFonts w:ascii="Arial" w:eastAsia="Calibri" w:hAnsi="Arial" w:cs="Arial"/>
        </w:rPr>
        <w:t>When school become aware of an online safety issue that has occurred outside of school, it is managed in accordance with the Online Safety Poli</w:t>
      </w:r>
      <w:r w:rsidR="00856A8A" w:rsidRPr="00856A8A">
        <w:rPr>
          <w:rFonts w:ascii="Arial" w:eastAsia="Calibri" w:hAnsi="Arial" w:cs="Arial"/>
        </w:rPr>
        <w:t>cy and School Behaviour Policy.</w:t>
      </w:r>
    </w:p>
    <w:p w14:paraId="3BF922E8" w14:textId="77777777" w:rsidR="00A61D12" w:rsidRPr="00856A8A" w:rsidRDefault="00A61D12" w:rsidP="00856A8A">
      <w:pPr>
        <w:autoSpaceDE w:val="0"/>
        <w:autoSpaceDN w:val="0"/>
        <w:adjustRightInd w:val="0"/>
        <w:spacing w:after="120" w:line="240" w:lineRule="auto"/>
        <w:jc w:val="both"/>
        <w:rPr>
          <w:rFonts w:ascii="Arial" w:eastAsia="Calibri" w:hAnsi="Arial" w:cs="Arial"/>
          <w:bCs/>
        </w:rPr>
      </w:pP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0600C06B" w:rsidR="00F32CAF"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cameras, by staff and pupils is clo</w:t>
      </w:r>
      <w:r w:rsidRPr="00856A8A">
        <w:rPr>
          <w:rFonts w:ascii="Arial" w:eastAsia="Calibri" w:hAnsi="Arial" w:cs="Arial"/>
        </w:rPr>
        <w:t xml:space="preserve">sely monitored by the school, in accordance with the Staff Code of Conduct </w:t>
      </w:r>
      <w:r w:rsidR="00856A8A" w:rsidRPr="00856A8A">
        <w:rPr>
          <w:rFonts w:ascii="Arial" w:eastAsia="Calibri" w:hAnsi="Arial" w:cs="Arial"/>
        </w:rPr>
        <w:t>and</w:t>
      </w:r>
      <w:r w:rsidRPr="00856A8A">
        <w:rPr>
          <w:rFonts w:ascii="Arial" w:eastAsia="Calibri" w:hAnsi="Arial" w:cs="Arial"/>
        </w:rPr>
        <w:t xml:space="preserve"> Behaviour Policy</w:t>
      </w:r>
      <w:r w:rsidR="00856A8A" w:rsidRPr="00856A8A">
        <w:rPr>
          <w:rFonts w:ascii="Arial" w:eastAsia="Calibri" w:hAnsi="Arial" w:cs="Arial"/>
        </w:rPr>
        <w:t>.</w:t>
      </w:r>
      <w:r w:rsidRPr="00856A8A">
        <w:rPr>
          <w:rFonts w:ascii="Arial" w:eastAsia="Calibri" w:hAnsi="Arial" w:cs="Arial"/>
        </w:rPr>
        <w:t xml:space="preserve"> </w:t>
      </w:r>
    </w:p>
    <w:p w14:paraId="65E288EF" w14:textId="77777777" w:rsidR="00856A8A" w:rsidRPr="00F32CAF" w:rsidRDefault="00856A8A" w:rsidP="00F32CAF">
      <w:pPr>
        <w:autoSpaceDE w:val="0"/>
        <w:autoSpaceDN w:val="0"/>
        <w:adjustRightInd w:val="0"/>
        <w:spacing w:after="120" w:line="240" w:lineRule="auto"/>
        <w:jc w:val="both"/>
        <w:rPr>
          <w:rFonts w:ascii="Arial" w:eastAsia="Calibri" w:hAnsi="Arial" w:cs="Arial"/>
          <w:color w:val="FF0000"/>
        </w:rPr>
      </w:pP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33734C36" w14:textId="77777777" w:rsidR="00FA5FD3"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 xml:space="preserve">. </w:t>
      </w:r>
      <w:bookmarkStart w:id="38" w:name="_[New_for_2018]_10"/>
      <w:bookmarkEnd w:id="38"/>
      <w:proofErr w:type="spellStart"/>
      <w:r w:rsidR="00FA5FD3" w:rsidRPr="00FA5FD3">
        <w:rPr>
          <w:rFonts w:ascii="Arial" w:eastAsia="Calibri" w:hAnsi="Arial" w:cs="Arial"/>
        </w:rPr>
        <w:t>Brabin’s</w:t>
      </w:r>
      <w:proofErr w:type="spellEnd"/>
      <w:r w:rsidR="00FA5FD3" w:rsidRPr="00FA5FD3">
        <w:rPr>
          <w:rFonts w:ascii="Arial" w:eastAsia="Calibri" w:hAnsi="Arial" w:cs="Arial"/>
        </w:rPr>
        <w:t xml:space="preserve"> Primary School </w:t>
      </w:r>
      <w:r w:rsidRPr="00F32CAF">
        <w:rPr>
          <w:rFonts w:ascii="Arial" w:eastAsia="Calibri" w:hAnsi="Arial" w:cs="Arial"/>
          <w:color w:val="000000"/>
        </w:rPr>
        <w:t>is committed to keeping pupils safe by ensuring that electronic</w:t>
      </w:r>
      <w:r w:rsidR="00FA5FD3">
        <w:rPr>
          <w:rFonts w:ascii="Arial" w:eastAsia="Calibri" w:hAnsi="Arial" w:cs="Arial"/>
          <w:color w:val="000000"/>
        </w:rPr>
        <w:t xml:space="preserve"> devices such as cameras</w:t>
      </w:r>
      <w:r w:rsidRPr="00F32CAF">
        <w:rPr>
          <w:rFonts w:ascii="Arial" w:eastAsia="Calibri" w:hAnsi="Arial" w:cs="Arial"/>
          <w:color w:val="000000"/>
        </w:rPr>
        <w:t xml:space="preserve">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768DD251" w14:textId="46E7C0CB" w:rsidR="00FA5FD3" w:rsidRDefault="00FA5FD3" w:rsidP="00FA5FD3">
      <w:pPr>
        <w:pStyle w:val="ListParagraph"/>
        <w:numPr>
          <w:ilvl w:val="0"/>
          <w:numId w:val="48"/>
        </w:numPr>
        <w:rPr>
          <w:rFonts w:cs="Arial"/>
          <w:sz w:val="22"/>
          <w:szCs w:val="22"/>
        </w:rPr>
      </w:pPr>
      <w:r w:rsidRPr="00FA5FD3">
        <w:rPr>
          <w:rFonts w:cs="Arial"/>
          <w:sz w:val="22"/>
          <w:szCs w:val="22"/>
        </w:rPr>
        <w:t xml:space="preserve">Pupils </w:t>
      </w:r>
      <w:r>
        <w:rPr>
          <w:rFonts w:cs="Arial"/>
          <w:sz w:val="22"/>
          <w:szCs w:val="22"/>
        </w:rPr>
        <w:t xml:space="preserve">are not permitted to bring into school </w:t>
      </w:r>
      <w:r w:rsidRPr="00FA5FD3">
        <w:rPr>
          <w:rFonts w:cs="Arial"/>
          <w:sz w:val="22"/>
          <w:szCs w:val="22"/>
        </w:rPr>
        <w:t>mobile phones</w:t>
      </w:r>
      <w:r w:rsidR="00D416B8">
        <w:rPr>
          <w:rFonts w:cs="Arial"/>
          <w:sz w:val="22"/>
          <w:szCs w:val="22"/>
        </w:rPr>
        <w:t xml:space="preserve"> or</w:t>
      </w:r>
      <w:r w:rsidRPr="00FA5FD3">
        <w:rPr>
          <w:rFonts w:cs="Arial"/>
          <w:sz w:val="22"/>
          <w:szCs w:val="22"/>
        </w:rPr>
        <w:t xml:space="preserve"> cameras</w:t>
      </w:r>
      <w:r w:rsidR="00D416B8">
        <w:rPr>
          <w:rFonts w:cs="Arial"/>
          <w:sz w:val="22"/>
          <w:szCs w:val="22"/>
        </w:rPr>
        <w:t xml:space="preserve">. </w:t>
      </w:r>
      <w:r>
        <w:rPr>
          <w:rFonts w:cs="Arial"/>
          <w:sz w:val="22"/>
          <w:szCs w:val="22"/>
        </w:rPr>
        <w:t xml:space="preserve">They are also not permitted </w:t>
      </w:r>
      <w:r w:rsidRPr="00FA5FD3">
        <w:rPr>
          <w:rFonts w:cs="Arial"/>
          <w:sz w:val="22"/>
          <w:szCs w:val="22"/>
        </w:rPr>
        <w:t xml:space="preserve">when attending school visits and residential trips. </w:t>
      </w:r>
    </w:p>
    <w:p w14:paraId="6148F4E4" w14:textId="43DC1026" w:rsidR="00D416B8" w:rsidRDefault="00D416B8" w:rsidP="00D416B8">
      <w:pPr>
        <w:pStyle w:val="ListParagraph"/>
        <w:rPr>
          <w:rFonts w:cs="Arial"/>
          <w:sz w:val="22"/>
          <w:szCs w:val="22"/>
        </w:rPr>
      </w:pPr>
    </w:p>
    <w:p w14:paraId="6C646AED" w14:textId="77777777" w:rsidR="00D416B8" w:rsidRPr="00FA5FD3" w:rsidRDefault="00D416B8" w:rsidP="00D416B8">
      <w:pPr>
        <w:pStyle w:val="ListParagraph"/>
        <w:rPr>
          <w:rFonts w:cs="Arial"/>
          <w:sz w:val="22"/>
          <w:szCs w:val="22"/>
        </w:rPr>
      </w:pPr>
    </w:p>
    <w:p w14:paraId="4971CED0" w14:textId="5F99E77E" w:rsidR="00F32CAF" w:rsidRDefault="00FA5FD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w:t>
      </w:r>
      <w:r>
        <w:rPr>
          <w:rFonts w:ascii="Arial" w:eastAsia="Calibri" w:hAnsi="Arial" w:cs="Arial"/>
          <w:color w:val="000000"/>
        </w:rPr>
        <w:tab/>
        <w:t>staff, visitors and volunteers</w:t>
      </w:r>
      <w:r w:rsidR="00F32CAF" w:rsidRPr="00F32CAF">
        <w:rPr>
          <w:rFonts w:ascii="Arial" w:eastAsia="Calibri" w:hAnsi="Arial" w:cs="Arial"/>
          <w:color w:val="000000"/>
        </w:rPr>
        <w:t xml:space="preserve">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Mobile_phone_and"/>
      <w:bookmarkStart w:id="40" w:name="_Sexting_and_the"/>
      <w:bookmarkEnd w:id="39"/>
      <w:bookmarkEnd w:id="40"/>
      <w:r w:rsidRPr="00F32CAF">
        <w:rPr>
          <w:rFonts w:ascii="Arial" w:eastAsia="Times New Roman" w:hAnsi="Arial" w:cs="Arial"/>
          <w:b/>
          <w:bCs/>
          <w:lang w:eastAsia="en-GB"/>
        </w:rPr>
        <w:t>Sharing nude and semi-nude images</w:t>
      </w:r>
    </w:p>
    <w:p w14:paraId="6D1BC1C7" w14:textId="419096E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A61D12" w:rsidP="00F32CAF">
      <w:pPr>
        <w:autoSpaceDE w:val="0"/>
        <w:autoSpaceDN w:val="0"/>
        <w:adjustRightInd w:val="0"/>
        <w:spacing w:after="120" w:line="240" w:lineRule="auto"/>
        <w:jc w:val="both"/>
        <w:rPr>
          <w:rFonts w:ascii="Arial" w:eastAsia="Calibri" w:hAnsi="Arial" w:cs="Arial"/>
          <w:color w:val="000000"/>
        </w:rPr>
      </w:pPr>
      <w:hyperlink r:id="rId31"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189300A6" w14:textId="77777777" w:rsidR="00FA5FD3"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that creating, possessing, and distributing indecent imagery of children is a criminal offence, regardless of whether the imagery is created, possessed, and distributed </w:t>
      </w:r>
    </w:p>
    <w:p w14:paraId="5CDE2567" w14:textId="5A8CA9C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04E0C502" w:rsid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3DF29BFE" w14:textId="77777777" w:rsidR="00A61D12" w:rsidRPr="00F32CAF" w:rsidRDefault="00A61D12" w:rsidP="00A61D12">
      <w:pPr>
        <w:autoSpaceDE w:val="0"/>
        <w:autoSpaceDN w:val="0"/>
        <w:adjustRightInd w:val="0"/>
        <w:spacing w:after="200" w:line="276" w:lineRule="auto"/>
        <w:ind w:left="720"/>
        <w:contextualSpacing/>
        <w:jc w:val="both"/>
        <w:rPr>
          <w:rFonts w:ascii="Arial" w:eastAsia="Calibri" w:hAnsi="Arial" w:cs="Arial"/>
          <w:color w:val="000000"/>
        </w:rPr>
      </w:pP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65DC7A1E" w14:textId="77777777" w:rsidR="00FA5FD3" w:rsidRDefault="00FA5FD3" w:rsidP="007B6088">
      <w:pPr>
        <w:autoSpaceDE w:val="0"/>
        <w:autoSpaceDN w:val="0"/>
        <w:adjustRightInd w:val="0"/>
        <w:spacing w:after="120" w:line="240" w:lineRule="auto"/>
        <w:contextualSpacing/>
        <w:jc w:val="both"/>
        <w:rPr>
          <w:rFonts w:ascii="Arial" w:eastAsia="Calibri" w:hAnsi="Arial" w:cs="Arial"/>
          <w:color w:val="000000"/>
        </w:rPr>
      </w:pP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03940A5F"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sextortion’.It</w:t>
      </w:r>
      <w:proofErr w:type="spellEnd"/>
      <w:r w:rsidRPr="00785637">
        <w:rPr>
          <w:rFonts w:ascii="Arial" w:hAnsi="Arial" w:cs="Arial"/>
        </w:rPr>
        <w:t xml:space="preserve"> is a form of child sexual abuse.</w:t>
      </w:r>
      <w:r w:rsidR="00FA5FD3">
        <w:rPr>
          <w:rFonts w:ascii="Arial" w:hAnsi="Arial" w:cs="Arial"/>
        </w:rPr>
        <w:t xml:space="preserve"> </w:t>
      </w:r>
      <w:proofErr w:type="spellStart"/>
      <w:r w:rsidR="00FA5FD3">
        <w:rPr>
          <w:rFonts w:ascii="Arial" w:hAnsi="Arial" w:cs="Arial"/>
        </w:rPr>
        <w:t>Brabin’s</w:t>
      </w:r>
      <w:proofErr w:type="spellEnd"/>
      <w:r w:rsidR="00FA5FD3">
        <w:rPr>
          <w:rFonts w:ascii="Arial" w:hAnsi="Arial" w:cs="Arial"/>
        </w:rPr>
        <w:t xml:space="preserve"> Primary School</w:t>
      </w:r>
      <w:r>
        <w:rPr>
          <w:rFonts w:ascii="Arial" w:hAnsi="Arial" w:cs="Arial"/>
        </w:rPr>
        <w:t xml:space="preserve"> will ensure that staff are aware that this can happen and the school will follow guidance issued by the </w:t>
      </w:r>
      <w:hyperlink r:id="rId32"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Homelessness"/>
      <w:bookmarkStart w:id="42" w:name="_County_lines"/>
      <w:bookmarkStart w:id="43" w:name="_Serious_violence"/>
      <w:bookmarkStart w:id="44" w:name="_Pupils_with_family"/>
      <w:bookmarkStart w:id="45" w:name="_Contextual_safeguarding"/>
      <w:bookmarkStart w:id="46" w:name="_Context_of_safeguarding"/>
      <w:bookmarkEnd w:id="41"/>
      <w:bookmarkEnd w:id="42"/>
      <w:bookmarkEnd w:id="43"/>
      <w:bookmarkEnd w:id="44"/>
      <w:bookmarkEnd w:id="45"/>
      <w:bookmarkEnd w:id="46"/>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7" w:name="_Preventing_radicalisation"/>
      <w:bookmarkStart w:id="48" w:name="_A_child_missing"/>
      <w:bookmarkStart w:id="49" w:name="_Pupils_with_SEND"/>
      <w:bookmarkStart w:id="50" w:name="_[Updated]_Pupils_potentially"/>
      <w:bookmarkEnd w:id="47"/>
      <w:bookmarkEnd w:id="48"/>
      <w:bookmarkEnd w:id="49"/>
      <w:bookmarkEnd w:id="50"/>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615E82DA"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00FA5FD3">
        <w:rPr>
          <w:rFonts w:ascii="Arial" w:eastAsia="Calibri" w:hAnsi="Arial" w:cs="Arial"/>
          <w:bCs/>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1F5736F1"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51" w:name="_GoBack"/>
      <w:bookmarkEnd w:id="51"/>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3501139E"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proofErr w:type="spellStart"/>
      <w:r w:rsidR="00A90684" w:rsidRPr="008468A4">
        <w:rPr>
          <w:rFonts w:ascii="Arial" w:eastAsia="Calibri" w:hAnsi="Arial" w:cs="Arial"/>
          <w:bCs/>
        </w:rPr>
        <w:t>Brabin’s</w:t>
      </w:r>
      <w:proofErr w:type="spellEnd"/>
      <w:r w:rsidR="00A90684" w:rsidRPr="008468A4">
        <w:rPr>
          <w:rFonts w:ascii="Arial" w:eastAsia="Calibri" w:hAnsi="Arial" w:cs="Arial"/>
          <w:bCs/>
        </w:rPr>
        <w:t xml:space="preserve"> Primary School</w:t>
      </w:r>
      <w:r w:rsidR="00A90684" w:rsidRPr="008468A4">
        <w:rPr>
          <w:rFonts w:ascii="Arial" w:eastAsia="Calibri" w:hAnsi="Arial" w:cs="Arial"/>
        </w:rPr>
        <w:t xml:space="preserve"> </w:t>
      </w:r>
      <w:r w:rsidRPr="0072373A">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86C34AB"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34637496" w14:textId="77777777" w:rsidR="00FA5FD3" w:rsidRDefault="00FA5FD3"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FA5FD3">
      <w:pPr>
        <w:numPr>
          <w:ilvl w:val="0"/>
          <w:numId w:val="60"/>
        </w:numPr>
        <w:autoSpaceDE w:val="0"/>
        <w:autoSpaceDN w:val="0"/>
        <w:adjustRightInd w:val="0"/>
        <w:spacing w:before="200" w:after="200" w:line="276" w:lineRule="auto"/>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7205B444"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Pr>
          <w:rFonts w:ascii="Arial" w:eastAsia="Calibri" w:hAnsi="Arial" w:cs="Arial"/>
          <w:bCs/>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3"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45EB896B" w:rsidR="006436D3"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Alternative_provision"/>
      <w:bookmarkEnd w:id="52"/>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3" w:name="_Work_experience"/>
      <w:bookmarkStart w:id="54" w:name="_Homestay_exchange_visits"/>
      <w:bookmarkStart w:id="55" w:name="_Private_fostering"/>
      <w:bookmarkStart w:id="56" w:name="_Concerns_about_a"/>
      <w:bookmarkStart w:id="57" w:name="_Early_help"/>
      <w:bookmarkStart w:id="58" w:name="_Managing_referrals"/>
      <w:bookmarkEnd w:id="53"/>
      <w:bookmarkEnd w:id="54"/>
      <w:bookmarkEnd w:id="55"/>
      <w:bookmarkEnd w:id="56"/>
      <w:bookmarkEnd w:id="57"/>
      <w:bookmarkEnd w:id="58"/>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2FAF676"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4"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50CDF58B" w14:textId="77777777" w:rsidR="00D416B8" w:rsidRPr="00F32CAF" w:rsidRDefault="00D416B8" w:rsidP="00F32CAF">
      <w:pPr>
        <w:autoSpaceDE w:val="0"/>
        <w:autoSpaceDN w:val="0"/>
        <w:adjustRightInd w:val="0"/>
        <w:spacing w:after="120" w:line="240" w:lineRule="auto"/>
        <w:jc w:val="both"/>
        <w:rPr>
          <w:rFonts w:ascii="Arial" w:eastAsia="Calibri" w:hAnsi="Arial" w:cs="Arial"/>
          <w:color w:val="000000"/>
        </w:rPr>
      </w:pP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19DCD708"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FA5FD3">
        <w:rPr>
          <w:rFonts w:ascii="Arial" w:eastAsia="Calibri" w:hAnsi="Arial" w:cs="Arial"/>
        </w:rPr>
        <w:t>headteacher</w:t>
      </w:r>
      <w:r w:rsidRPr="00F32CAF">
        <w:rPr>
          <w:rFonts w:ascii="Arial" w:eastAsia="Calibri" w:hAnsi="Arial" w:cs="Arial"/>
          <w:color w:val="FF0000"/>
        </w:rPr>
        <w:t xml:space="preserve">.  </w:t>
      </w:r>
      <w:r w:rsidRPr="00F32CAF">
        <w:rPr>
          <w:rFonts w:ascii="Arial" w:eastAsia="Calibri" w:hAnsi="Arial" w:cs="Arial"/>
          <w:color w:val="000000"/>
        </w:rPr>
        <w:t>If the concern is with regards to the headteacher, it must be referred to the chair of governors</w:t>
      </w:r>
      <w:r w:rsidR="00FA5FD3">
        <w:rPr>
          <w:rFonts w:ascii="Arial" w:eastAsia="Calibri" w:hAnsi="Arial" w:cs="Arial"/>
          <w:color w:val="000000"/>
        </w:rPr>
        <w:t>, Mrs Judith Case.</w:t>
      </w:r>
      <w:r w:rsidRPr="00F32CAF">
        <w:rPr>
          <w:rFonts w:ascii="Arial" w:eastAsia="Calibri" w:hAnsi="Arial" w:cs="Arial"/>
          <w:color w:val="FF0000"/>
        </w:rPr>
        <w:t xml:space="preserve"> </w:t>
      </w:r>
    </w:p>
    <w:p w14:paraId="3EAD669B" w14:textId="76A52D4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FA5FD3">
        <w:rPr>
          <w:rFonts w:ascii="Arial" w:eastAsia="Calibri" w:hAnsi="Arial" w:cs="Arial"/>
        </w:rPr>
        <w:t>Whistleblowing</w:t>
      </w:r>
      <w:r w:rsidR="00FA5FD3" w:rsidRPr="00FA5FD3">
        <w:rPr>
          <w:rFonts w:ascii="Arial" w:eastAsia="Calibri" w:hAnsi="Arial" w:cs="Arial"/>
        </w:rPr>
        <w:t xml:space="preserve"> Policy</w:t>
      </w:r>
      <w:r w:rsidRPr="00FA5FD3">
        <w:rPr>
          <w:rFonts w:ascii="Arial" w:eastAsia="Calibri" w:hAnsi="Arial" w:cs="Arial"/>
        </w:rPr>
        <w:t xml:space="preserve">.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30C6AC0E"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proofErr w:type="spellStart"/>
      <w:r w:rsidR="00A90684" w:rsidRPr="008468A4">
        <w:rPr>
          <w:rFonts w:ascii="Arial" w:eastAsia="Calibri" w:hAnsi="Arial" w:cs="Arial"/>
          <w:bCs/>
        </w:rPr>
        <w:t>Brabin’s</w:t>
      </w:r>
      <w:proofErr w:type="spellEnd"/>
      <w:r w:rsidR="00A90684" w:rsidRPr="008468A4">
        <w:rPr>
          <w:rFonts w:ascii="Arial" w:eastAsia="Calibri" w:hAnsi="Arial" w:cs="Arial"/>
          <w:bCs/>
        </w:rPr>
        <w:t xml:space="preserve"> Primary School</w:t>
      </w:r>
      <w:r w:rsidR="00A90684" w:rsidRPr="008468A4">
        <w:rPr>
          <w:rFonts w:ascii="Arial" w:eastAsia="Calibri" w:hAnsi="Arial" w:cs="Arial"/>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A90684">
        <w:rPr>
          <w:rFonts w:ascii="Arial" w:eastAsia="Calibri" w:hAnsi="Arial" w:cs="Arial"/>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5"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3AB90189"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00FA5FD3" w:rsidRPr="00FA5FD3">
        <w:rPr>
          <w:rFonts w:ascii="Arial" w:eastAsia="Calibri" w:hAnsi="Arial" w:cs="Arial"/>
        </w:rPr>
        <w:t xml:space="preserve">the </w:t>
      </w:r>
      <w:proofErr w:type="spellStart"/>
      <w:r w:rsidR="00FA5FD3" w:rsidRPr="00FA5FD3">
        <w:rPr>
          <w:rFonts w:ascii="Arial" w:eastAsia="Calibri" w:hAnsi="Arial" w:cs="Arial"/>
        </w:rPr>
        <w:t>Headteacher</w:t>
      </w:r>
      <w:proofErr w:type="spellEnd"/>
      <w:r w:rsidRPr="00FA5FD3">
        <w:rPr>
          <w:rFonts w:ascii="Arial" w:eastAsia="Calibri" w:hAnsi="Arial" w:cs="Arial"/>
        </w:rPr>
        <w:t xml:space="preserve"> </w:t>
      </w:r>
      <w:r w:rsidRPr="00F32CAF">
        <w:rPr>
          <w:rFonts w:ascii="Arial" w:eastAsia="Calibri" w:hAnsi="Arial" w:cs="Arial"/>
          <w:color w:val="000000"/>
        </w:rPr>
        <w:t xml:space="preserve">if any adult's conduct gives cause for concern </w:t>
      </w:r>
    </w:p>
    <w:p w14:paraId="79C969B6" w14:textId="7907C1EF"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w:t>
      </w:r>
      <w:r w:rsidRPr="00FA5FD3">
        <w:rPr>
          <w:rFonts w:ascii="Arial" w:eastAsia="Calibri" w:hAnsi="Arial" w:cs="Arial"/>
        </w:rPr>
        <w:t xml:space="preserve">below guidance on low-level concerns) surrounding staff or any adult in a position of trust to the </w:t>
      </w:r>
      <w:proofErr w:type="spellStart"/>
      <w:r w:rsidR="00FA5FD3" w:rsidRPr="00FA5FD3">
        <w:rPr>
          <w:rFonts w:ascii="Arial" w:eastAsia="Calibri" w:hAnsi="Arial" w:cs="Arial"/>
        </w:rPr>
        <w:t>Headteacher</w:t>
      </w:r>
      <w:proofErr w:type="spellEnd"/>
      <w:r w:rsidRPr="00FA5FD3">
        <w:rPr>
          <w:rFonts w:ascii="Arial" w:eastAsia="Calibri" w:hAnsi="Arial" w:cs="Arial"/>
        </w:rPr>
        <w:t xml:space="preserve">. </w:t>
      </w:r>
    </w:p>
    <w:p w14:paraId="3EE96C85" w14:textId="061DD85D"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00FA5FD3">
        <w:rPr>
          <w:rFonts w:ascii="Arial" w:eastAsia="Times New Roman" w:hAnsi="Arial" w:cs="Arial"/>
          <w:color w:val="000000"/>
        </w:rPr>
        <w:t>Whistle Blowing Policy</w:t>
      </w:r>
      <w:r w:rsidRPr="00F32CAF">
        <w:rPr>
          <w:rFonts w:ascii="Arial" w:eastAsia="Times New Roman" w:hAnsi="Arial" w:cs="Arial"/>
          <w:color w:val="FF0000"/>
        </w:rPr>
        <w:t xml:space="preserve"> </w:t>
      </w:r>
      <w:r w:rsidRPr="00FA5FD3">
        <w:rPr>
          <w:rFonts w:ascii="Arial" w:eastAsia="Times New Roman" w:hAnsi="Arial" w:cs="Arial"/>
        </w:rPr>
        <w:t>which</w:t>
      </w:r>
      <w:r w:rsidRPr="00FA5FD3">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0D164497" w:rsidR="00F32CAF" w:rsidRPr="00A61D12"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B16D67">
        <w:rPr>
          <w:rFonts w:ascii="Arial" w:eastAsia="Calibri" w:hAnsi="Arial" w:cs="Arial"/>
        </w:rPr>
        <w:t>Staff Code of cond</w:t>
      </w:r>
      <w:r w:rsidR="00B16D67" w:rsidRPr="00B16D67">
        <w:rPr>
          <w:rFonts w:ascii="Arial" w:eastAsia="Calibri" w:hAnsi="Arial" w:cs="Arial"/>
        </w:rPr>
        <w:t>uct</w:t>
      </w:r>
      <w:r w:rsidRPr="00B16D67">
        <w:rPr>
          <w:rFonts w:ascii="Arial" w:eastAsia="Calibri" w:hAnsi="Arial" w:cs="Arial"/>
        </w:rPr>
        <w:t xml:space="preserve"> and are aware of professional expectations of their own behaviour </w:t>
      </w:r>
      <w:r w:rsidRPr="00F32CAF">
        <w:rPr>
          <w:rFonts w:ascii="Arial" w:eastAsia="Calibri" w:hAnsi="Arial" w:cs="Arial"/>
          <w:color w:val="000000"/>
        </w:rPr>
        <w:t xml:space="preserve">and conduct. </w:t>
      </w:r>
    </w:p>
    <w:p w14:paraId="2A520A0E" w14:textId="77777777" w:rsidR="00A61D12" w:rsidRPr="00F32CAF" w:rsidRDefault="00A61D12" w:rsidP="00A61D12">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6"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A61D12"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7"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17ACB0C1" w14:textId="62F79911"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187618C9"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ensure</w:t>
      </w:r>
      <w:r>
        <w:rPr>
          <w:rFonts w:ascii="Arial" w:eastAsia="Calibri" w:hAnsi="Arial" w:cs="Arial"/>
          <w:color w:val="000000"/>
        </w:rPr>
        <w:t>s</w:t>
      </w:r>
      <w:r w:rsidR="00F32CAF" w:rsidRPr="00F32CAF">
        <w:rPr>
          <w:rFonts w:ascii="Arial" w:eastAsia="Calibri" w:hAnsi="Arial" w:cs="Arial"/>
          <w:color w:val="000000"/>
        </w:rPr>
        <w:t xml:space="preserv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69225C18"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00000"/>
        </w:rPr>
        <w:t>will strive to embed a culture of openness, trust and transparency in which the</w:t>
      </w:r>
      <w:r w:rsidR="00F32CAF" w:rsidRPr="00B16D67">
        <w:rPr>
          <w:rFonts w:ascii="Arial" w:eastAsia="Calibri" w:hAnsi="Arial" w:cs="Arial"/>
        </w:rPr>
        <w:t xml:space="preserve"> </w:t>
      </w:r>
      <w:r w:rsidR="00B16D67" w:rsidRPr="00B16D67">
        <w:rPr>
          <w:rFonts w:ascii="Arial" w:eastAsia="Calibri" w:hAnsi="Arial" w:cs="Arial"/>
        </w:rPr>
        <w:t>school’s</w:t>
      </w:r>
      <w:r w:rsidR="00F32CAF" w:rsidRPr="00B16D67">
        <w:rPr>
          <w:rFonts w:ascii="Arial" w:eastAsia="Calibri" w:hAnsi="Arial" w:cs="Arial"/>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24853620" w14:textId="77777777" w:rsidR="00D416B8" w:rsidRDefault="00D416B8" w:rsidP="00F32CAF">
      <w:pPr>
        <w:autoSpaceDE w:val="0"/>
        <w:autoSpaceDN w:val="0"/>
        <w:adjustRightInd w:val="0"/>
        <w:spacing w:after="120" w:line="240" w:lineRule="auto"/>
        <w:jc w:val="both"/>
        <w:rPr>
          <w:rFonts w:ascii="Arial" w:eastAsia="Calibri" w:hAnsi="Arial" w:cs="Arial"/>
          <w:bCs/>
        </w:rPr>
      </w:pPr>
    </w:p>
    <w:p w14:paraId="58EC1DEB" w14:textId="77777777" w:rsidR="00D416B8" w:rsidRDefault="00D416B8" w:rsidP="00F32CAF">
      <w:pPr>
        <w:autoSpaceDE w:val="0"/>
        <w:autoSpaceDN w:val="0"/>
        <w:adjustRightInd w:val="0"/>
        <w:spacing w:after="120" w:line="240" w:lineRule="auto"/>
        <w:jc w:val="both"/>
        <w:rPr>
          <w:rFonts w:ascii="Arial" w:eastAsia="Calibri" w:hAnsi="Arial" w:cs="Arial"/>
          <w:bCs/>
        </w:rPr>
      </w:pPr>
    </w:p>
    <w:p w14:paraId="75BAEE76" w14:textId="257A1E60" w:rsidR="00F32CAF" w:rsidRPr="00F32CAF" w:rsidRDefault="00A90684" w:rsidP="00F32CAF">
      <w:pPr>
        <w:autoSpaceDE w:val="0"/>
        <w:autoSpaceDN w:val="0"/>
        <w:adjustRightInd w:val="0"/>
        <w:spacing w:after="120" w:line="240" w:lineRule="auto"/>
        <w:jc w:val="both"/>
        <w:rPr>
          <w:rFonts w:ascii="Arial" w:eastAsia="Calibri"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Pr="008468A4">
        <w:rPr>
          <w:rFonts w:ascii="Arial" w:eastAsia="Calibri" w:hAnsi="Arial" w:cs="Arial"/>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1D5C920" w14:textId="64CB708E" w:rsidR="00A61D12"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A90684">
        <w:rPr>
          <w:rFonts w:ascii="Arial" w:eastAsia="Calibri" w:hAnsi="Arial" w:cs="Arial"/>
          <w:color w:val="000000"/>
        </w:rPr>
        <w:t xml:space="preserve">, Mrs Wallace (or Deputy DSL’s Miss Hamer/Miss Garth in her absence). </w:t>
      </w:r>
      <w:r w:rsidR="00A90684" w:rsidRPr="00A90684">
        <w:rPr>
          <w:rFonts w:ascii="Arial" w:eastAsia="Calibri" w:hAnsi="Arial" w:cs="Arial"/>
        </w:rPr>
        <w:t>Th</w:t>
      </w:r>
      <w:r w:rsidRPr="00A90684">
        <w:rPr>
          <w:rFonts w:ascii="Arial" w:eastAsia="Calibri" w:hAnsi="Arial" w:cs="Arial"/>
          <w:iCs/>
        </w:rPr>
        <w:t xml:space="preserve">e </w:t>
      </w:r>
      <w:proofErr w:type="spellStart"/>
      <w:r w:rsidRPr="00A90684">
        <w:rPr>
          <w:rFonts w:ascii="Arial" w:eastAsia="Calibri" w:hAnsi="Arial" w:cs="Arial"/>
          <w:iCs/>
        </w:rPr>
        <w:t>Head</w:t>
      </w:r>
      <w:r w:rsidR="00A90684" w:rsidRPr="00A90684">
        <w:rPr>
          <w:rFonts w:ascii="Arial" w:eastAsia="Calibri" w:hAnsi="Arial" w:cs="Arial"/>
          <w:iCs/>
        </w:rPr>
        <w:t>teacher</w:t>
      </w:r>
      <w:proofErr w:type="spellEnd"/>
      <w:r w:rsidRPr="00A90684">
        <w:rPr>
          <w:rFonts w:ascii="Arial" w:eastAsia="Calibri" w:hAnsi="Arial" w:cs="Arial"/>
          <w:iCs/>
        </w:rPr>
        <w:t xml:space="preserve"> w</w:t>
      </w:r>
      <w:r w:rsidR="007C514C">
        <w:rPr>
          <w:rFonts w:ascii="Arial" w:eastAsia="Calibri" w:hAnsi="Arial" w:cs="Arial"/>
          <w:iCs/>
        </w:rPr>
        <w:t>ill always be kept informed of</w:t>
      </w:r>
      <w:r w:rsidRPr="00A90684">
        <w:rPr>
          <w:rFonts w:ascii="Arial" w:eastAsia="Calibri" w:hAnsi="Arial" w:cs="Arial"/>
          <w:iCs/>
        </w:rPr>
        <w:t xml:space="preserve"> low level allegations in a timely manner</w:t>
      </w:r>
      <w:r w:rsidR="00A90684">
        <w:rPr>
          <w:rFonts w:ascii="Arial" w:eastAsia="Calibri" w:hAnsi="Arial" w:cs="Arial"/>
          <w:i/>
          <w:iCs/>
          <w:color w:val="000000"/>
        </w:rPr>
        <w:t>.</w:t>
      </w:r>
      <w:r w:rsidRPr="00F32CAF">
        <w:rPr>
          <w:rFonts w:ascii="Arial" w:eastAsia="Calibri" w:hAnsi="Arial" w:cs="Arial"/>
          <w:i/>
          <w:iCs/>
          <w:color w:val="000000"/>
        </w:rPr>
        <w:t xml:space="preserve"> </w:t>
      </w:r>
      <w:r w:rsidRPr="00F32CAF">
        <w:rPr>
          <w:rFonts w:ascii="Arial" w:eastAsia="Calibri" w:hAnsi="Arial" w:cs="Arial"/>
          <w:color w:val="000000"/>
        </w:rPr>
        <w:t xml:space="preserve">If concerns are surrounding the Head teacher, this must </w:t>
      </w:r>
    </w:p>
    <w:p w14:paraId="1F5B176F" w14:textId="2928807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5F5053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00A90684" w:rsidRPr="00A90684">
        <w:rPr>
          <w:rFonts w:ascii="Arial" w:eastAsia="Calibri" w:hAnsi="Arial" w:cs="Arial"/>
        </w:rPr>
        <w:t xml:space="preserve">the </w:t>
      </w:r>
      <w:proofErr w:type="spellStart"/>
      <w:r w:rsidR="00A90684" w:rsidRPr="00A90684">
        <w:rPr>
          <w:rFonts w:ascii="Arial" w:eastAsia="Calibri" w:hAnsi="Arial" w:cs="Arial"/>
        </w:rPr>
        <w:t>Headteacher</w:t>
      </w:r>
      <w:proofErr w:type="spellEnd"/>
      <w:r w:rsidR="00A90684" w:rsidRPr="00A90684">
        <w:rPr>
          <w:rFonts w:ascii="Arial" w:eastAsia="Calibri" w:hAnsi="Arial" w:cs="Arial"/>
        </w:rPr>
        <w:t xml:space="preserve"> </w:t>
      </w:r>
      <w:r w:rsidRPr="00F32CAF">
        <w:rPr>
          <w:rFonts w:ascii="Arial" w:eastAsia="Calibri" w:hAnsi="Arial" w:cs="Arial"/>
          <w:color w:val="000000"/>
        </w:rPr>
        <w:t xml:space="preserve">will consult with LADO for guidance. </w:t>
      </w:r>
    </w:p>
    <w:p w14:paraId="5B2489C6" w14:textId="2A26847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A90684">
        <w:rPr>
          <w:rFonts w:ascii="Arial" w:eastAsia="Calibri" w:hAnsi="Arial" w:cs="Arial"/>
        </w:rPr>
        <w:t>staff code of conduct</w:t>
      </w:r>
      <w:r w:rsidR="00A90684" w:rsidRPr="00A90684">
        <w:rPr>
          <w:rFonts w:ascii="Arial" w:eastAsia="Calibri" w:hAnsi="Arial" w:cs="Arial"/>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02A59DE6" w:rsidR="00F32CAF" w:rsidRPr="00F32CAF" w:rsidRDefault="00A90684" w:rsidP="00F32CAF">
      <w:pPr>
        <w:autoSpaceDE w:val="0"/>
        <w:autoSpaceDN w:val="0"/>
        <w:adjustRightInd w:val="0"/>
        <w:spacing w:after="120" w:line="240" w:lineRule="auto"/>
        <w:jc w:val="both"/>
        <w:rPr>
          <w:rFonts w:ascii="Arial" w:eastAsia="Times New Roman" w:hAnsi="Arial" w:cs="Arial"/>
          <w:color w:val="000000"/>
        </w:rPr>
      </w:pPr>
      <w:proofErr w:type="spellStart"/>
      <w:r w:rsidRPr="008468A4">
        <w:rPr>
          <w:rFonts w:ascii="Arial" w:eastAsia="Calibri" w:hAnsi="Arial" w:cs="Arial"/>
          <w:bCs/>
        </w:rPr>
        <w:t>Brabin’s</w:t>
      </w:r>
      <w:proofErr w:type="spellEnd"/>
      <w:r w:rsidRPr="008468A4">
        <w:rPr>
          <w:rFonts w:ascii="Arial" w:eastAsia="Calibri" w:hAnsi="Arial" w:cs="Arial"/>
          <w:bCs/>
        </w:rPr>
        <w:t xml:space="preserve"> Primary School</w:t>
      </w:r>
      <w:r w:rsidR="00F32CAF" w:rsidRPr="00F32CAF">
        <w:rPr>
          <w:rFonts w:ascii="Arial" w:eastAsia="Times New Roman" w:hAnsi="Arial" w:cs="Arial"/>
          <w:color w:val="000000"/>
        </w:rPr>
        <w:t xml:space="preserve"> 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019CF32D" w14:textId="074F5023" w:rsidR="008C693E" w:rsidRPr="00BE6FAC" w:rsidRDefault="00F32CAF" w:rsidP="008468A4">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6D414F5A" w14:textId="77777777" w:rsidR="00D416B8"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 xml:space="preserve">There are sufficient staff/Governors who have undertaken appropriate Safer Recruitment training in the last 5 years and reached the required standard as verified </w:t>
      </w:r>
    </w:p>
    <w:p w14:paraId="52466282" w14:textId="77777777" w:rsidR="00D416B8" w:rsidRDefault="00D416B8" w:rsidP="00D416B8">
      <w:pPr>
        <w:pStyle w:val="ListParagraph"/>
        <w:spacing w:after="200" w:line="276" w:lineRule="auto"/>
        <w:rPr>
          <w:rFonts w:eastAsia="Times New Roman" w:cs="Arial"/>
          <w:bCs/>
          <w:sz w:val="22"/>
          <w:szCs w:val="22"/>
        </w:rPr>
      </w:pPr>
    </w:p>
    <w:p w14:paraId="71EC1B1E" w14:textId="77777777" w:rsidR="00D416B8" w:rsidRDefault="00D416B8" w:rsidP="00D416B8">
      <w:pPr>
        <w:pStyle w:val="ListParagraph"/>
        <w:spacing w:after="200" w:line="276" w:lineRule="auto"/>
        <w:rPr>
          <w:rFonts w:eastAsia="Times New Roman" w:cs="Arial"/>
          <w:bCs/>
          <w:sz w:val="22"/>
          <w:szCs w:val="22"/>
        </w:rPr>
      </w:pPr>
    </w:p>
    <w:p w14:paraId="17E9C0E8" w14:textId="713DFBA7" w:rsidR="00F32CAF" w:rsidRDefault="00F32CAF" w:rsidP="00D416B8">
      <w:pPr>
        <w:pStyle w:val="ListParagraph"/>
        <w:spacing w:after="200" w:line="276" w:lineRule="auto"/>
        <w:rPr>
          <w:rFonts w:eastAsia="Times New Roman" w:cs="Arial"/>
          <w:bCs/>
          <w:sz w:val="22"/>
          <w:szCs w:val="22"/>
        </w:rPr>
      </w:pPr>
      <w:r w:rsidRPr="006436D3">
        <w:rPr>
          <w:rFonts w:eastAsia="Times New Roman" w:cs="Arial"/>
          <w:bCs/>
          <w:sz w:val="22"/>
          <w:szCs w:val="22"/>
        </w:rPr>
        <w:t>by the course facilitators, to enable at least one person on every recruitment panel to be appropriately trained and there are at least 2 people on each selection panel</w:t>
      </w: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2B75FFF2" w14:textId="6BF49EE7" w:rsidR="00A61D12" w:rsidRPr="00D416B8" w:rsidRDefault="00F32CAF" w:rsidP="00D075CA">
      <w:pPr>
        <w:pStyle w:val="ListParagraph"/>
        <w:numPr>
          <w:ilvl w:val="0"/>
          <w:numId w:val="61"/>
        </w:numPr>
        <w:spacing w:after="200" w:line="276" w:lineRule="auto"/>
        <w:rPr>
          <w:rFonts w:cs="Arial"/>
          <w:bCs/>
          <w:sz w:val="22"/>
          <w:szCs w:val="22"/>
        </w:rPr>
      </w:pPr>
      <w:r w:rsidRPr="00D416B8">
        <w:rPr>
          <w:rFonts w:cs="Arial"/>
          <w:bCs/>
          <w:sz w:val="22"/>
          <w:szCs w:val="22"/>
        </w:rPr>
        <w:t xml:space="preserve">Conduct an online search </w:t>
      </w:r>
      <w:r w:rsidR="00A759C1" w:rsidRPr="00D416B8">
        <w:rPr>
          <w:rFonts w:cs="Arial"/>
          <w:bCs/>
          <w:sz w:val="22"/>
          <w:szCs w:val="22"/>
        </w:rPr>
        <w:t>of shortlisted candidates in line with KCSIE 2025 requirements</w:t>
      </w:r>
      <w:r w:rsidRPr="00D416B8">
        <w:rPr>
          <w:rFonts w:cs="Arial"/>
          <w:bCs/>
          <w:sz w:val="22"/>
          <w:szCs w:val="22"/>
        </w:rPr>
        <w:t xml:space="preserve">. This may help identify any incidents or issues that have happened, </w:t>
      </w:r>
    </w:p>
    <w:p w14:paraId="75595358" w14:textId="7CB0F362" w:rsidR="00F32CAF" w:rsidRPr="00A61D12" w:rsidRDefault="00F32CAF" w:rsidP="00A61D12">
      <w:pPr>
        <w:pStyle w:val="ListParagraph"/>
        <w:spacing w:after="200" w:line="276" w:lineRule="auto"/>
        <w:rPr>
          <w:rFonts w:cs="Arial"/>
          <w:bCs/>
          <w:sz w:val="22"/>
          <w:szCs w:val="22"/>
        </w:rPr>
      </w:pPr>
      <w:r w:rsidRPr="00A61D12">
        <w:rPr>
          <w:rFonts w:cs="Arial"/>
          <w:bCs/>
          <w:sz w:val="22"/>
          <w:szCs w:val="22"/>
        </w:rPr>
        <w:t>and are publicly available online and will inform shortlisted candidates of this procedure</w:t>
      </w:r>
    </w:p>
    <w:p w14:paraId="597C0097" w14:textId="77777777" w:rsidR="00F32CAF" w:rsidRPr="00B16D67" w:rsidRDefault="00F32CAF" w:rsidP="00825118">
      <w:pPr>
        <w:pStyle w:val="ListParagraph"/>
        <w:numPr>
          <w:ilvl w:val="0"/>
          <w:numId w:val="61"/>
        </w:numPr>
        <w:spacing w:after="200" w:line="276" w:lineRule="auto"/>
        <w:rPr>
          <w:rFonts w:cs="Arial"/>
          <w:bCs/>
          <w:color w:val="auto"/>
          <w:sz w:val="22"/>
          <w:szCs w:val="22"/>
        </w:rPr>
      </w:pPr>
      <w:r w:rsidRPr="006436D3">
        <w:rPr>
          <w:rFonts w:cs="Arial"/>
          <w:bCs/>
          <w:sz w:val="22"/>
          <w:szCs w:val="22"/>
        </w:rPr>
        <w:t xml:space="preserve">A transfer of control agreement will be used where other agencies/organisations use school premises and are not operating under school's safeguarding policies and </w:t>
      </w:r>
      <w:r w:rsidRPr="00B16D67">
        <w:rPr>
          <w:rFonts w:cs="Arial"/>
          <w:bCs/>
          <w:color w:val="auto"/>
          <w:sz w:val="22"/>
          <w:szCs w:val="22"/>
        </w:rPr>
        <w:t>procedures</w:t>
      </w:r>
    </w:p>
    <w:p w14:paraId="0DBB9FB6" w14:textId="68288A03" w:rsidR="00F32CAF" w:rsidRPr="00B16D67" w:rsidRDefault="00F32CAF" w:rsidP="00825118">
      <w:pPr>
        <w:pStyle w:val="ListParagraph"/>
        <w:numPr>
          <w:ilvl w:val="0"/>
          <w:numId w:val="61"/>
        </w:numPr>
        <w:spacing w:after="200" w:line="276" w:lineRule="auto"/>
        <w:rPr>
          <w:rFonts w:cs="Arial"/>
          <w:bCs/>
          <w:color w:val="auto"/>
          <w:sz w:val="22"/>
          <w:szCs w:val="22"/>
        </w:rPr>
      </w:pPr>
      <w:r w:rsidRPr="00B16D67">
        <w:rPr>
          <w:rFonts w:cs="Arial"/>
          <w:bCs/>
          <w:color w:val="auto"/>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71EAD385" w14:textId="77777777" w:rsidR="00F32CAF" w:rsidRPr="00B16D67" w:rsidRDefault="00F32CAF" w:rsidP="00B16D67">
      <w:pPr>
        <w:pStyle w:val="ListParagraph"/>
        <w:numPr>
          <w:ilvl w:val="0"/>
          <w:numId w:val="61"/>
        </w:numPr>
        <w:spacing w:after="200" w:line="276" w:lineRule="auto"/>
        <w:rPr>
          <w:rFonts w:eastAsia="ヒラギノ角ゴ Pro W3" w:cs="Arial"/>
          <w:color w:val="auto"/>
          <w:sz w:val="22"/>
          <w:szCs w:val="22"/>
          <w:u w:val="single"/>
        </w:rPr>
      </w:pPr>
      <w:r w:rsidRPr="00B16D67">
        <w:rPr>
          <w:rFonts w:cs="Arial"/>
          <w:bCs/>
          <w:color w:val="auto"/>
          <w:sz w:val="22"/>
          <w:szCs w:val="22"/>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8" w:history="1">
        <w:r w:rsidRPr="00B16D67">
          <w:rPr>
            <w:rFonts w:eastAsia="ヒラギノ角ゴ Pro W3" w:cs="Arial"/>
            <w:color w:val="auto"/>
            <w:sz w:val="22"/>
            <w:szCs w:val="22"/>
            <w:u w:val="single"/>
          </w:rPr>
          <w:t>disqualification@ofsted.gov.uk</w:t>
        </w:r>
      </w:hyperlink>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68E8BECE"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8468A4">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8468A4">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8468A4">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183F122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r w:rsidR="00B16D67">
              <w:rPr>
                <w:rFonts w:ascii="Arial" w:eastAsia="Calibri" w:hAnsi="Arial" w:cs="Arial"/>
                <w:color w:val="000000"/>
              </w:rPr>
              <w:t xml:space="preserve"> and </w:t>
            </w:r>
            <w:proofErr w:type="spellStart"/>
            <w:r w:rsidR="00B16D67">
              <w:rPr>
                <w:rFonts w:ascii="Arial" w:eastAsia="Calibri" w:hAnsi="Arial" w:cs="Arial"/>
                <w:color w:val="000000"/>
              </w:rPr>
              <w:t>Headteacher</w:t>
            </w:r>
            <w:proofErr w:type="spellEnd"/>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3DF70B40" w:rsidR="00F32CAF" w:rsidRPr="00F32CAF" w:rsidRDefault="00B16D6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Rachel Wallace</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74D9B43" w14:textId="68CEA5F8" w:rsidR="001B1A38" w:rsidRPr="00F32CAF" w:rsidRDefault="001B1A38" w:rsidP="001B1A38">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DSL Training – </w:t>
            </w:r>
            <w:r>
              <w:rPr>
                <w:rFonts w:ascii="Arial" w:eastAsia="Calibri" w:hAnsi="Arial" w:cs="Arial"/>
                <w:color w:val="000000"/>
              </w:rPr>
              <w:t>28</w:t>
            </w:r>
            <w:r w:rsidRPr="001B1A38">
              <w:rPr>
                <w:rFonts w:ascii="Arial" w:eastAsia="Calibri" w:hAnsi="Arial" w:cs="Arial"/>
                <w:color w:val="000000"/>
                <w:vertAlign w:val="superscript"/>
              </w:rPr>
              <w:t>th</w:t>
            </w:r>
            <w:r>
              <w:rPr>
                <w:rFonts w:ascii="Arial" w:eastAsia="Calibri" w:hAnsi="Arial" w:cs="Arial"/>
                <w:color w:val="000000"/>
              </w:rPr>
              <w:t xml:space="preserve"> October 2024</w:t>
            </w:r>
            <w:r>
              <w:rPr>
                <w:rFonts w:ascii="Arial" w:eastAsia="Calibri" w:hAnsi="Arial" w:cs="Arial"/>
                <w:color w:val="000000"/>
              </w:rPr>
              <w:t xml:space="preserve"> </w:t>
            </w:r>
          </w:p>
          <w:p w14:paraId="674A20F8" w14:textId="7008FD72" w:rsidR="001B1A38" w:rsidRPr="00F32CAF" w:rsidRDefault="001B1A38" w:rsidP="001B1A3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Pr>
                <w:rFonts w:ascii="Arial" w:eastAsia="Calibri" w:hAnsi="Arial" w:cs="Arial"/>
                <w:color w:val="000000"/>
              </w:rPr>
              <w:t>: October 2026</w:t>
            </w:r>
          </w:p>
          <w:p w14:paraId="1AF344C3" w14:textId="77777777" w:rsidR="00F32CAF" w:rsidRPr="00F32CAF" w:rsidRDefault="00F32CAF" w:rsidP="001B1A38">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8468A4">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0744A653" w14:textId="77777777" w:rsidR="00F32CAF" w:rsidRDefault="00B16D6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Miss Amy Hamer</w:t>
            </w:r>
          </w:p>
          <w:p w14:paraId="69A2998A" w14:textId="77777777" w:rsidR="00B16D67" w:rsidRDefault="00B16D67" w:rsidP="00F32CAF">
            <w:pPr>
              <w:autoSpaceDE w:val="0"/>
              <w:autoSpaceDN w:val="0"/>
              <w:adjustRightInd w:val="0"/>
              <w:spacing w:after="120" w:line="240" w:lineRule="auto"/>
              <w:jc w:val="both"/>
              <w:rPr>
                <w:rFonts w:ascii="Arial" w:eastAsia="Calibri" w:hAnsi="Arial" w:cs="Arial"/>
                <w:color w:val="000000"/>
              </w:rPr>
            </w:pPr>
          </w:p>
          <w:p w14:paraId="128226CC" w14:textId="77777777" w:rsidR="001B1A38" w:rsidRDefault="001B1A38" w:rsidP="00F32CAF">
            <w:pPr>
              <w:autoSpaceDE w:val="0"/>
              <w:autoSpaceDN w:val="0"/>
              <w:adjustRightInd w:val="0"/>
              <w:spacing w:after="120" w:line="240" w:lineRule="auto"/>
              <w:jc w:val="both"/>
              <w:rPr>
                <w:rFonts w:ascii="Arial" w:eastAsia="Calibri" w:hAnsi="Arial" w:cs="Arial"/>
                <w:color w:val="000000"/>
              </w:rPr>
            </w:pPr>
          </w:p>
          <w:p w14:paraId="4975003B" w14:textId="77777777" w:rsidR="001B1A38" w:rsidRDefault="001B1A38" w:rsidP="00F32CAF">
            <w:pPr>
              <w:autoSpaceDE w:val="0"/>
              <w:autoSpaceDN w:val="0"/>
              <w:adjustRightInd w:val="0"/>
              <w:spacing w:after="120" w:line="240" w:lineRule="auto"/>
              <w:jc w:val="both"/>
              <w:rPr>
                <w:rFonts w:ascii="Arial" w:eastAsia="Calibri" w:hAnsi="Arial" w:cs="Arial"/>
                <w:color w:val="000000"/>
              </w:rPr>
            </w:pPr>
          </w:p>
          <w:p w14:paraId="50FB82AF" w14:textId="23F00177" w:rsidR="00B16D67" w:rsidRPr="00F32CAF" w:rsidRDefault="00B16D6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Miss Jacquie Garth</w:t>
            </w:r>
          </w:p>
        </w:tc>
        <w:tc>
          <w:tcPr>
            <w:tcW w:w="3006" w:type="dxa"/>
            <w:shd w:val="clear" w:color="auto" w:fill="auto"/>
          </w:tcPr>
          <w:p w14:paraId="53FB557F" w14:textId="325A6C60" w:rsidR="001B1A38" w:rsidRPr="00F32CAF" w:rsidRDefault="001B1A38" w:rsidP="001B1A38">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 – 19</w:t>
            </w:r>
            <w:r w:rsidRPr="00A61D12">
              <w:rPr>
                <w:rFonts w:ascii="Arial" w:eastAsia="Calibri" w:hAnsi="Arial" w:cs="Arial"/>
                <w:color w:val="000000"/>
                <w:vertAlign w:val="superscript"/>
              </w:rPr>
              <w:t>th</w:t>
            </w:r>
            <w:r>
              <w:rPr>
                <w:rFonts w:ascii="Arial" w:eastAsia="Calibri" w:hAnsi="Arial" w:cs="Arial"/>
                <w:color w:val="000000"/>
              </w:rPr>
              <w:t xml:space="preserve"> September</w:t>
            </w:r>
            <w:r>
              <w:rPr>
                <w:rFonts w:ascii="Arial" w:eastAsia="Calibri" w:hAnsi="Arial" w:cs="Arial"/>
                <w:color w:val="000000"/>
              </w:rPr>
              <w:t xml:space="preserve"> 202</w:t>
            </w:r>
            <w:r>
              <w:rPr>
                <w:rFonts w:ascii="Arial" w:eastAsia="Calibri" w:hAnsi="Arial" w:cs="Arial"/>
                <w:color w:val="000000"/>
              </w:rPr>
              <w:t>4</w:t>
            </w:r>
          </w:p>
          <w:p w14:paraId="6C0BCF30" w14:textId="3CEB3B45" w:rsidR="001B1A38" w:rsidRPr="00F32CAF" w:rsidRDefault="001B1A38" w:rsidP="001B1A3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Pr>
                <w:rFonts w:ascii="Arial" w:eastAsia="Calibri" w:hAnsi="Arial" w:cs="Arial"/>
                <w:color w:val="000000"/>
              </w:rPr>
              <w:t xml:space="preserve">: </w:t>
            </w:r>
            <w:r>
              <w:rPr>
                <w:rFonts w:ascii="Arial" w:eastAsia="Calibri" w:hAnsi="Arial" w:cs="Arial"/>
                <w:color w:val="000000"/>
              </w:rPr>
              <w:t>September 2026</w:t>
            </w:r>
          </w:p>
          <w:p w14:paraId="3C301219" w14:textId="77777777" w:rsidR="001B1A38" w:rsidRDefault="001B1A38" w:rsidP="00F32CAF">
            <w:pPr>
              <w:autoSpaceDE w:val="0"/>
              <w:autoSpaceDN w:val="0"/>
              <w:adjustRightInd w:val="0"/>
              <w:spacing w:after="120" w:line="240" w:lineRule="auto"/>
              <w:jc w:val="both"/>
              <w:rPr>
                <w:rFonts w:ascii="Arial" w:eastAsia="Calibri" w:hAnsi="Arial" w:cs="Arial"/>
                <w:color w:val="000000"/>
              </w:rPr>
            </w:pPr>
          </w:p>
          <w:p w14:paraId="750B473B" w14:textId="77777777" w:rsidR="001B1A38" w:rsidRPr="00F32CAF" w:rsidRDefault="001B1A38" w:rsidP="001B1A38">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 – 16</w:t>
            </w:r>
            <w:r w:rsidRPr="00A61D12">
              <w:rPr>
                <w:rFonts w:ascii="Arial" w:eastAsia="Calibri" w:hAnsi="Arial" w:cs="Arial"/>
                <w:color w:val="000000"/>
                <w:vertAlign w:val="superscript"/>
              </w:rPr>
              <w:t>th</w:t>
            </w:r>
            <w:r>
              <w:rPr>
                <w:rFonts w:ascii="Arial" w:eastAsia="Calibri" w:hAnsi="Arial" w:cs="Arial"/>
                <w:color w:val="000000"/>
              </w:rPr>
              <w:t xml:space="preserve"> January 2025</w:t>
            </w:r>
          </w:p>
          <w:p w14:paraId="0A99066E" w14:textId="4E0710F4" w:rsidR="00F32CAF" w:rsidRPr="00F32CAF" w:rsidRDefault="001B1A38" w:rsidP="001B1A3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Pr>
                <w:rFonts w:ascii="Arial" w:eastAsia="Calibri" w:hAnsi="Arial" w:cs="Arial"/>
                <w:color w:val="000000"/>
              </w:rPr>
              <w:t>: January 2027</w:t>
            </w:r>
          </w:p>
        </w:tc>
      </w:tr>
      <w:tr w:rsidR="00F32CAF" w:rsidRPr="00F32CAF" w14:paraId="45B95052" w14:textId="77777777" w:rsidTr="008468A4">
        <w:tc>
          <w:tcPr>
            <w:tcW w:w="3005" w:type="dxa"/>
            <w:shd w:val="clear" w:color="auto" w:fill="auto"/>
          </w:tcPr>
          <w:p w14:paraId="2CC57E68" w14:textId="5009973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r w:rsidR="00B16D67">
              <w:rPr>
                <w:rFonts w:ascii="Arial" w:eastAsia="Calibri" w:hAnsi="Arial" w:cs="Arial"/>
                <w:color w:val="000000"/>
              </w:rPr>
              <w:t>and Safeguarding Governor</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74C974C6" w14:textId="27E9D127" w:rsidR="00F32CAF" w:rsidRPr="00F32CAF" w:rsidRDefault="00B16D6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Judith Case</w:t>
            </w:r>
          </w:p>
        </w:tc>
        <w:tc>
          <w:tcPr>
            <w:tcW w:w="3006" w:type="dxa"/>
            <w:shd w:val="clear" w:color="auto" w:fill="auto"/>
          </w:tcPr>
          <w:p w14:paraId="449A802D" w14:textId="3449B0D1" w:rsidR="00F32CAF" w:rsidRPr="00F32CAF" w:rsidRDefault="00E107F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Governor Safeguarding </w:t>
            </w:r>
            <w:proofErr w:type="gramStart"/>
            <w:r w:rsidR="00F32CAF" w:rsidRPr="00F32CAF">
              <w:rPr>
                <w:rFonts w:ascii="Arial" w:eastAsia="Calibri" w:hAnsi="Arial" w:cs="Arial"/>
                <w:color w:val="000000"/>
              </w:rPr>
              <w:t xml:space="preserve">Training </w:t>
            </w:r>
            <w:r>
              <w:rPr>
                <w:rFonts w:ascii="Arial" w:eastAsia="Calibri" w:hAnsi="Arial" w:cs="Arial"/>
                <w:color w:val="000000"/>
              </w:rPr>
              <w:t>:</w:t>
            </w:r>
            <w:proofErr w:type="gramEnd"/>
            <w:r>
              <w:rPr>
                <w:rFonts w:ascii="Arial" w:eastAsia="Calibri" w:hAnsi="Arial" w:cs="Arial"/>
                <w:color w:val="000000"/>
              </w:rPr>
              <w:t xml:space="preserve"> </w:t>
            </w:r>
            <w:r w:rsidR="007C514C">
              <w:rPr>
                <w:rFonts w:ascii="Arial" w:eastAsia="Calibri" w:hAnsi="Arial" w:cs="Arial"/>
                <w:color w:val="000000"/>
              </w:rPr>
              <w:t xml:space="preserve"> June 2024</w:t>
            </w:r>
          </w:p>
          <w:p w14:paraId="766D05FC" w14:textId="6551C410"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sidR="00E107FE">
              <w:rPr>
                <w:rFonts w:ascii="Arial" w:eastAsia="Calibri" w:hAnsi="Arial" w:cs="Arial"/>
                <w:color w:val="000000"/>
              </w:rPr>
              <w:t xml:space="preserve">: </w:t>
            </w:r>
            <w:r w:rsidR="00E107FE">
              <w:rPr>
                <w:rFonts w:ascii="Arial" w:eastAsia="Calibri" w:hAnsi="Arial" w:cs="Arial"/>
                <w:color w:val="000000"/>
              </w:rPr>
              <w:t>30</w:t>
            </w:r>
            <w:r w:rsidR="00E107FE" w:rsidRPr="00E107FE">
              <w:rPr>
                <w:rFonts w:ascii="Arial" w:eastAsia="Calibri" w:hAnsi="Arial" w:cs="Arial"/>
                <w:color w:val="000000"/>
                <w:vertAlign w:val="superscript"/>
              </w:rPr>
              <w:t>th</w:t>
            </w:r>
            <w:r w:rsidR="00E107FE">
              <w:rPr>
                <w:rFonts w:ascii="Arial" w:eastAsia="Calibri" w:hAnsi="Arial" w:cs="Arial"/>
                <w:color w:val="000000"/>
              </w:rPr>
              <w:t xml:space="preserve"> September 2025</w:t>
            </w:r>
          </w:p>
          <w:p w14:paraId="4AF8DA10" w14:textId="77777777" w:rsidR="00E107FE" w:rsidRDefault="00E107F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Prevent Awareness: March 2024</w:t>
            </w:r>
          </w:p>
          <w:p w14:paraId="76340BE5" w14:textId="3D8910CA" w:rsidR="00E107FE" w:rsidRPr="00F32CAF" w:rsidRDefault="00E107F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Renewal: March 2026</w:t>
            </w:r>
          </w:p>
        </w:tc>
      </w:tr>
      <w:tr w:rsidR="00F32CAF" w:rsidRPr="00F32CAF" w14:paraId="24B42DAB" w14:textId="77777777" w:rsidTr="008468A4">
        <w:tc>
          <w:tcPr>
            <w:tcW w:w="3005" w:type="dxa"/>
            <w:shd w:val="clear" w:color="auto" w:fill="auto"/>
          </w:tcPr>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325BD240" w14:textId="01911F62" w:rsidR="00F32CAF" w:rsidRPr="00F32CAF" w:rsidRDefault="00B16D6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Mrs Rachel Wallace</w:t>
            </w:r>
          </w:p>
        </w:tc>
        <w:tc>
          <w:tcPr>
            <w:tcW w:w="3006" w:type="dxa"/>
            <w:shd w:val="clear" w:color="auto" w:fill="auto"/>
          </w:tcPr>
          <w:p w14:paraId="50C9D5E4" w14:textId="5CDCB81B" w:rsidR="00F32CAF" w:rsidRDefault="001B1A38"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Prevent training: 18</w:t>
            </w:r>
            <w:r w:rsidRPr="001B1A38">
              <w:rPr>
                <w:rFonts w:ascii="Arial" w:eastAsia="Calibri" w:hAnsi="Arial" w:cs="Arial"/>
                <w:color w:val="000000"/>
                <w:vertAlign w:val="superscript"/>
              </w:rPr>
              <w:t>th</w:t>
            </w:r>
            <w:r>
              <w:rPr>
                <w:rFonts w:ascii="Arial" w:eastAsia="Calibri" w:hAnsi="Arial" w:cs="Arial"/>
                <w:color w:val="000000"/>
              </w:rPr>
              <w:t xml:space="preserve"> April 2024</w:t>
            </w:r>
          </w:p>
          <w:p w14:paraId="5ECE2026" w14:textId="2280F18A" w:rsidR="00E107FE" w:rsidRPr="00F32CAF" w:rsidRDefault="001B1A38" w:rsidP="00D416B8">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April 2026</w:t>
            </w:r>
          </w:p>
        </w:tc>
      </w:tr>
      <w:tr w:rsidR="00F32CAF" w:rsidRPr="00F32CAF" w14:paraId="160BCD7A" w14:textId="77777777" w:rsidTr="008468A4">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8468A4">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2056E9DE" w14:textId="0570A11B" w:rsidR="00F32CAF" w:rsidRPr="00F32CAF" w:rsidRDefault="00F32CAF" w:rsidP="00B16D67">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8468A4">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50C4F93D" w14:textId="4CE13C23" w:rsidR="00F32CAF" w:rsidRPr="00F32CAF" w:rsidRDefault="00F32CAF" w:rsidP="00B16D67">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Matt </w:t>
            </w:r>
            <w:proofErr w:type="spellStart"/>
            <w:r w:rsidRPr="00F32CAF">
              <w:rPr>
                <w:rFonts w:ascii="Arial" w:eastAsia="Calibri" w:hAnsi="Arial" w:cs="Arial"/>
                <w:color w:val="000000"/>
              </w:rPr>
              <w:t>Chipchase</w:t>
            </w:r>
            <w:proofErr w:type="spellEnd"/>
            <w:r w:rsidRPr="00F32CAF">
              <w:rPr>
                <w:rFonts w:ascii="Arial" w:eastAsia="Calibri" w:hAnsi="Arial" w:cs="Arial"/>
                <w:color w:val="000000"/>
              </w:rPr>
              <w:t xml:space="preserve"> &amp; Martine </w:t>
            </w:r>
            <w:proofErr w:type="spellStart"/>
            <w:r w:rsidRPr="00F32CAF">
              <w:rPr>
                <w:rFonts w:ascii="Arial" w:eastAsia="Calibri" w:hAnsi="Arial" w:cs="Arial"/>
                <w:color w:val="000000"/>
              </w:rPr>
              <w:t>Blokland</w:t>
            </w:r>
            <w:proofErr w:type="spellEnd"/>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0F63ABD7" w14:textId="77CCE571" w:rsidR="009A3FB5" w:rsidRPr="00F32CAF" w:rsidRDefault="00A61D12" w:rsidP="00B16D67">
            <w:pPr>
              <w:autoSpaceDE w:val="0"/>
              <w:autoSpaceDN w:val="0"/>
              <w:adjustRightInd w:val="0"/>
              <w:spacing w:after="120" w:line="240" w:lineRule="auto"/>
              <w:jc w:val="both"/>
              <w:rPr>
                <w:rFonts w:ascii="Arial" w:eastAsia="Calibri" w:hAnsi="Arial" w:cs="Arial"/>
                <w:color w:val="000000"/>
              </w:rPr>
            </w:pPr>
            <w:hyperlink r:id="rId39" w:history="1">
              <w:r w:rsidR="009A3FB5" w:rsidRPr="00E258F9">
                <w:rPr>
                  <w:rStyle w:val="Hyperlink"/>
                  <w:rFonts w:ascii="Arial" w:eastAsia="Calibri" w:hAnsi="Arial"/>
                </w:rPr>
                <w:t>mash.education@lancashire.gov.uk</w:t>
              </w:r>
            </w:hyperlink>
          </w:p>
        </w:tc>
      </w:tr>
      <w:tr w:rsidR="00F32CAF" w:rsidRPr="00F32CAF" w14:paraId="77DD63F1" w14:textId="77777777" w:rsidTr="008468A4">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0A8B0FB3" w:rsidR="00F32CAF" w:rsidRPr="00F32CAF" w:rsidRDefault="00F32CAF" w:rsidP="00B16D67">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70F81227" w14:textId="023619B7" w:rsidR="00F32CAF" w:rsidRPr="00F32CAF" w:rsidRDefault="00A61D12" w:rsidP="00B16D67">
            <w:pPr>
              <w:autoSpaceDE w:val="0"/>
              <w:autoSpaceDN w:val="0"/>
              <w:adjustRightInd w:val="0"/>
              <w:spacing w:after="120" w:line="240" w:lineRule="auto"/>
              <w:jc w:val="both"/>
              <w:rPr>
                <w:rFonts w:ascii="Arial" w:eastAsia="Calibri" w:hAnsi="Arial" w:cs="Arial"/>
                <w:color w:val="000000"/>
              </w:rPr>
            </w:pPr>
            <w:hyperlink r:id="rId40" w:history="1">
              <w:r w:rsidR="00F32CAF" w:rsidRPr="00F32CAF">
                <w:rPr>
                  <w:rFonts w:ascii="Arial" w:eastAsia="Calibri" w:hAnsi="Arial" w:cs="Arial"/>
                  <w:color w:val="0000FF"/>
                  <w:u w:val="single"/>
                </w:rPr>
                <w:t>LADO.admin@lancashire.gov.uk</w:t>
              </w:r>
            </w:hyperlink>
          </w:p>
        </w:tc>
      </w:tr>
      <w:tr w:rsidR="00F32CAF" w:rsidRPr="00F32CAF" w14:paraId="62008430" w14:textId="77777777" w:rsidTr="008468A4">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1ACE9315" w:rsidR="00F32CAF" w:rsidRPr="00F32CAF" w:rsidRDefault="00F32CAF" w:rsidP="00B16D67">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4C2B109C" w14:textId="01ED3E03"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8468A4">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6EA9486F" w14:textId="13E5EC05" w:rsidR="00DF71BD" w:rsidRPr="00F32CAF" w:rsidRDefault="00DF71BD" w:rsidP="00B16D67">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A61D12" w:rsidP="00F32CAF">
            <w:pPr>
              <w:autoSpaceDE w:val="0"/>
              <w:autoSpaceDN w:val="0"/>
              <w:adjustRightInd w:val="0"/>
              <w:spacing w:after="120" w:line="240" w:lineRule="auto"/>
              <w:jc w:val="both"/>
              <w:rPr>
                <w:rFonts w:ascii="Arial" w:eastAsia="Calibri" w:hAnsi="Arial" w:cs="Arial"/>
                <w:bCs/>
                <w:color w:val="000000"/>
              </w:rPr>
            </w:pPr>
            <w:hyperlink r:id="rId41"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008468A4">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2"/>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E3FA" w14:textId="77777777" w:rsidR="00A61D12" w:rsidRDefault="00A61D12" w:rsidP="00317C25">
      <w:pPr>
        <w:spacing w:after="0" w:line="240" w:lineRule="auto"/>
      </w:pPr>
      <w:r>
        <w:separator/>
      </w:r>
    </w:p>
  </w:endnote>
  <w:endnote w:type="continuationSeparator" w:id="0">
    <w:p w14:paraId="272B110A" w14:textId="77777777" w:rsidR="00A61D12" w:rsidRDefault="00A61D12"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51A5" w14:textId="77777777" w:rsidR="00A61D12" w:rsidRDefault="00A61D12" w:rsidP="00317C25">
      <w:pPr>
        <w:spacing w:after="0" w:line="240" w:lineRule="auto"/>
      </w:pPr>
      <w:r>
        <w:separator/>
      </w:r>
    </w:p>
  </w:footnote>
  <w:footnote w:type="continuationSeparator" w:id="0">
    <w:p w14:paraId="618A1BE9" w14:textId="77777777" w:rsidR="00A61D12" w:rsidRDefault="00A61D12"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F19A" w14:textId="77D0E1BB" w:rsidR="00A61D12" w:rsidRPr="000C5AE1" w:rsidRDefault="00A61D12"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B83D02"/>
    <w:multiLevelType w:val="hybridMultilevel"/>
    <w:tmpl w:val="AD64760C"/>
    <w:lvl w:ilvl="0" w:tplc="08090001">
      <w:start w:val="1"/>
      <w:numFmt w:val="bullet"/>
      <w:lvlText w:val=""/>
      <w:lvlJc w:val="left"/>
      <w:pPr>
        <w:ind w:left="2270" w:hanging="360"/>
      </w:pPr>
      <w:rPr>
        <w:rFonts w:ascii="Symbol" w:hAnsi="Symbol" w:hint="default"/>
      </w:rPr>
    </w:lvl>
    <w:lvl w:ilvl="1" w:tplc="08090003" w:tentative="1">
      <w:start w:val="1"/>
      <w:numFmt w:val="bullet"/>
      <w:lvlText w:val="o"/>
      <w:lvlJc w:val="left"/>
      <w:pPr>
        <w:ind w:left="2990" w:hanging="360"/>
      </w:pPr>
      <w:rPr>
        <w:rFonts w:ascii="Courier New" w:hAnsi="Courier New" w:cs="Courier New" w:hint="default"/>
      </w:rPr>
    </w:lvl>
    <w:lvl w:ilvl="2" w:tplc="08090005" w:tentative="1">
      <w:start w:val="1"/>
      <w:numFmt w:val="bullet"/>
      <w:lvlText w:val=""/>
      <w:lvlJc w:val="left"/>
      <w:pPr>
        <w:ind w:left="3710" w:hanging="360"/>
      </w:pPr>
      <w:rPr>
        <w:rFonts w:ascii="Wingdings" w:hAnsi="Wingdings" w:hint="default"/>
      </w:rPr>
    </w:lvl>
    <w:lvl w:ilvl="3" w:tplc="08090001" w:tentative="1">
      <w:start w:val="1"/>
      <w:numFmt w:val="bullet"/>
      <w:lvlText w:val=""/>
      <w:lvlJc w:val="left"/>
      <w:pPr>
        <w:ind w:left="4430" w:hanging="360"/>
      </w:pPr>
      <w:rPr>
        <w:rFonts w:ascii="Symbol" w:hAnsi="Symbol" w:hint="default"/>
      </w:rPr>
    </w:lvl>
    <w:lvl w:ilvl="4" w:tplc="08090003" w:tentative="1">
      <w:start w:val="1"/>
      <w:numFmt w:val="bullet"/>
      <w:lvlText w:val="o"/>
      <w:lvlJc w:val="left"/>
      <w:pPr>
        <w:ind w:left="5150" w:hanging="360"/>
      </w:pPr>
      <w:rPr>
        <w:rFonts w:ascii="Courier New" w:hAnsi="Courier New" w:cs="Courier New" w:hint="default"/>
      </w:rPr>
    </w:lvl>
    <w:lvl w:ilvl="5" w:tplc="08090005" w:tentative="1">
      <w:start w:val="1"/>
      <w:numFmt w:val="bullet"/>
      <w:lvlText w:val=""/>
      <w:lvlJc w:val="left"/>
      <w:pPr>
        <w:ind w:left="5870" w:hanging="360"/>
      </w:pPr>
      <w:rPr>
        <w:rFonts w:ascii="Wingdings" w:hAnsi="Wingdings" w:hint="default"/>
      </w:rPr>
    </w:lvl>
    <w:lvl w:ilvl="6" w:tplc="08090001" w:tentative="1">
      <w:start w:val="1"/>
      <w:numFmt w:val="bullet"/>
      <w:lvlText w:val=""/>
      <w:lvlJc w:val="left"/>
      <w:pPr>
        <w:ind w:left="6590" w:hanging="360"/>
      </w:pPr>
      <w:rPr>
        <w:rFonts w:ascii="Symbol" w:hAnsi="Symbol" w:hint="default"/>
      </w:rPr>
    </w:lvl>
    <w:lvl w:ilvl="7" w:tplc="08090003" w:tentative="1">
      <w:start w:val="1"/>
      <w:numFmt w:val="bullet"/>
      <w:lvlText w:val="o"/>
      <w:lvlJc w:val="left"/>
      <w:pPr>
        <w:ind w:left="7310" w:hanging="360"/>
      </w:pPr>
      <w:rPr>
        <w:rFonts w:ascii="Courier New" w:hAnsi="Courier New" w:cs="Courier New" w:hint="default"/>
      </w:rPr>
    </w:lvl>
    <w:lvl w:ilvl="8" w:tplc="08090005" w:tentative="1">
      <w:start w:val="1"/>
      <w:numFmt w:val="bullet"/>
      <w:lvlText w:val=""/>
      <w:lvlJc w:val="left"/>
      <w:pPr>
        <w:ind w:left="8030" w:hanging="360"/>
      </w:pPr>
      <w:rPr>
        <w:rFonts w:ascii="Wingdings" w:hAnsi="Wingdings" w:hint="default"/>
      </w:rPr>
    </w:lvl>
  </w:abstractNum>
  <w:abstractNum w:abstractNumId="4"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81660F"/>
    <w:multiLevelType w:val="hybridMultilevel"/>
    <w:tmpl w:val="4252C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972473"/>
    <w:multiLevelType w:val="hybridMultilevel"/>
    <w:tmpl w:val="F246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2A20863"/>
    <w:multiLevelType w:val="hybridMultilevel"/>
    <w:tmpl w:val="B7C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1"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3" w15:restartNumberingAfterBreak="0">
    <w:nsid w:val="5BE1188A"/>
    <w:multiLevelType w:val="hybridMultilevel"/>
    <w:tmpl w:val="37C0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9"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60"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074D14"/>
    <w:multiLevelType w:val="hybridMultilevel"/>
    <w:tmpl w:val="7392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65"/>
  </w:num>
  <w:num w:numId="4">
    <w:abstractNumId w:val="59"/>
  </w:num>
  <w:num w:numId="5">
    <w:abstractNumId w:val="30"/>
  </w:num>
  <w:num w:numId="6">
    <w:abstractNumId w:val="49"/>
  </w:num>
  <w:num w:numId="7">
    <w:abstractNumId w:val="47"/>
  </w:num>
  <w:num w:numId="8">
    <w:abstractNumId w:val="2"/>
  </w:num>
  <w:num w:numId="9">
    <w:abstractNumId w:val="52"/>
  </w:num>
  <w:num w:numId="10">
    <w:abstractNumId w:val="50"/>
  </w:num>
  <w:num w:numId="11">
    <w:abstractNumId w:val="15"/>
  </w:num>
  <w:num w:numId="12">
    <w:abstractNumId w:val="28"/>
  </w:num>
  <w:num w:numId="13">
    <w:abstractNumId w:val="42"/>
  </w:num>
  <w:num w:numId="14">
    <w:abstractNumId w:val="69"/>
  </w:num>
  <w:num w:numId="15">
    <w:abstractNumId w:val="8"/>
  </w:num>
  <w:num w:numId="16">
    <w:abstractNumId w:val="6"/>
  </w:num>
  <w:num w:numId="17">
    <w:abstractNumId w:val="26"/>
  </w:num>
  <w:num w:numId="18">
    <w:abstractNumId w:val="9"/>
  </w:num>
  <w:num w:numId="19">
    <w:abstractNumId w:val="43"/>
  </w:num>
  <w:num w:numId="20">
    <w:abstractNumId w:val="27"/>
  </w:num>
  <w:num w:numId="21">
    <w:abstractNumId w:val="71"/>
  </w:num>
  <w:num w:numId="22">
    <w:abstractNumId w:val="12"/>
  </w:num>
  <w:num w:numId="23">
    <w:abstractNumId w:val="44"/>
  </w:num>
  <w:num w:numId="24">
    <w:abstractNumId w:val="51"/>
  </w:num>
  <w:num w:numId="25">
    <w:abstractNumId w:val="18"/>
  </w:num>
  <w:num w:numId="26">
    <w:abstractNumId w:val="64"/>
  </w:num>
  <w:num w:numId="27">
    <w:abstractNumId w:val="35"/>
  </w:num>
  <w:num w:numId="28">
    <w:abstractNumId w:val="10"/>
  </w:num>
  <w:num w:numId="29">
    <w:abstractNumId w:val="56"/>
  </w:num>
  <w:num w:numId="30">
    <w:abstractNumId w:val="67"/>
  </w:num>
  <w:num w:numId="31">
    <w:abstractNumId w:val="13"/>
  </w:num>
  <w:num w:numId="32">
    <w:abstractNumId w:val="0"/>
  </w:num>
  <w:num w:numId="33">
    <w:abstractNumId w:val="7"/>
  </w:num>
  <w:num w:numId="34">
    <w:abstractNumId w:val="57"/>
  </w:num>
  <w:num w:numId="35">
    <w:abstractNumId w:val="53"/>
  </w:num>
  <w:num w:numId="36">
    <w:abstractNumId w:val="33"/>
  </w:num>
  <w:num w:numId="37">
    <w:abstractNumId w:val="38"/>
  </w:num>
  <w:num w:numId="38">
    <w:abstractNumId w:val="17"/>
  </w:num>
  <w:num w:numId="39">
    <w:abstractNumId w:val="11"/>
  </w:num>
  <w:num w:numId="40">
    <w:abstractNumId w:val="54"/>
  </w:num>
  <w:num w:numId="41">
    <w:abstractNumId w:val="66"/>
  </w:num>
  <w:num w:numId="42">
    <w:abstractNumId w:val="60"/>
  </w:num>
  <w:num w:numId="43">
    <w:abstractNumId w:val="40"/>
  </w:num>
  <w:num w:numId="44">
    <w:abstractNumId w:val="34"/>
  </w:num>
  <w:num w:numId="45">
    <w:abstractNumId w:val="31"/>
  </w:num>
  <w:num w:numId="46">
    <w:abstractNumId w:val="20"/>
  </w:num>
  <w:num w:numId="47">
    <w:abstractNumId w:val="19"/>
  </w:num>
  <w:num w:numId="48">
    <w:abstractNumId w:val="61"/>
  </w:num>
  <w:num w:numId="49">
    <w:abstractNumId w:val="62"/>
  </w:num>
  <w:num w:numId="50">
    <w:abstractNumId w:val="68"/>
  </w:num>
  <w:num w:numId="51">
    <w:abstractNumId w:val="1"/>
  </w:num>
  <w:num w:numId="52">
    <w:abstractNumId w:val="23"/>
  </w:num>
  <w:num w:numId="53">
    <w:abstractNumId w:val="4"/>
  </w:num>
  <w:num w:numId="54">
    <w:abstractNumId w:val="39"/>
  </w:num>
  <w:num w:numId="55">
    <w:abstractNumId w:val="46"/>
  </w:num>
  <w:num w:numId="56">
    <w:abstractNumId w:val="48"/>
  </w:num>
  <w:num w:numId="57">
    <w:abstractNumId w:val="5"/>
  </w:num>
  <w:num w:numId="58">
    <w:abstractNumId w:val="29"/>
  </w:num>
  <w:num w:numId="59">
    <w:abstractNumId w:val="32"/>
  </w:num>
  <w:num w:numId="60">
    <w:abstractNumId w:val="58"/>
  </w:num>
  <w:num w:numId="61">
    <w:abstractNumId w:val="22"/>
  </w:num>
  <w:num w:numId="62">
    <w:abstractNumId w:val="55"/>
  </w:num>
  <w:num w:numId="63">
    <w:abstractNumId w:val="63"/>
  </w:num>
  <w:num w:numId="64">
    <w:abstractNumId w:val="16"/>
  </w:num>
  <w:num w:numId="65">
    <w:abstractNumId w:val="41"/>
  </w:num>
  <w:num w:numId="66">
    <w:abstractNumId w:val="14"/>
  </w:num>
  <w:num w:numId="67">
    <w:abstractNumId w:val="24"/>
  </w:num>
  <w:num w:numId="68">
    <w:abstractNumId w:val="70"/>
  </w:num>
  <w:num w:numId="69">
    <w:abstractNumId w:val="45"/>
  </w:num>
  <w:num w:numId="70">
    <w:abstractNumId w:val="37"/>
  </w:num>
  <w:num w:numId="71">
    <w:abstractNumId w:val="21"/>
  </w:num>
  <w:num w:numId="7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AF"/>
    <w:rsid w:val="000054B8"/>
    <w:rsid w:val="00031305"/>
    <w:rsid w:val="0006293C"/>
    <w:rsid w:val="00085274"/>
    <w:rsid w:val="000C49BE"/>
    <w:rsid w:val="000C5AE1"/>
    <w:rsid w:val="001139F8"/>
    <w:rsid w:val="00170F28"/>
    <w:rsid w:val="001725B1"/>
    <w:rsid w:val="00193F38"/>
    <w:rsid w:val="001B1A38"/>
    <w:rsid w:val="001E293D"/>
    <w:rsid w:val="001E6090"/>
    <w:rsid w:val="001E790B"/>
    <w:rsid w:val="001F1B36"/>
    <w:rsid w:val="00210108"/>
    <w:rsid w:val="00225E40"/>
    <w:rsid w:val="00230641"/>
    <w:rsid w:val="00242314"/>
    <w:rsid w:val="002460B2"/>
    <w:rsid w:val="002506D6"/>
    <w:rsid w:val="00256610"/>
    <w:rsid w:val="00281316"/>
    <w:rsid w:val="00287995"/>
    <w:rsid w:val="002A14D3"/>
    <w:rsid w:val="00317C25"/>
    <w:rsid w:val="00352E72"/>
    <w:rsid w:val="0035398D"/>
    <w:rsid w:val="003740E5"/>
    <w:rsid w:val="00380842"/>
    <w:rsid w:val="003B2D13"/>
    <w:rsid w:val="003B3B61"/>
    <w:rsid w:val="003B512E"/>
    <w:rsid w:val="003C068A"/>
    <w:rsid w:val="00430396"/>
    <w:rsid w:val="0044422C"/>
    <w:rsid w:val="00453438"/>
    <w:rsid w:val="004A4F5C"/>
    <w:rsid w:val="004C0217"/>
    <w:rsid w:val="004D14E0"/>
    <w:rsid w:val="00511991"/>
    <w:rsid w:val="0051420E"/>
    <w:rsid w:val="00522E29"/>
    <w:rsid w:val="0053753A"/>
    <w:rsid w:val="00545FCD"/>
    <w:rsid w:val="00565850"/>
    <w:rsid w:val="005D6525"/>
    <w:rsid w:val="005F5FE9"/>
    <w:rsid w:val="005F70EF"/>
    <w:rsid w:val="006236F6"/>
    <w:rsid w:val="006436D3"/>
    <w:rsid w:val="006577D0"/>
    <w:rsid w:val="00683477"/>
    <w:rsid w:val="006E7109"/>
    <w:rsid w:val="0072373A"/>
    <w:rsid w:val="007302C7"/>
    <w:rsid w:val="00785637"/>
    <w:rsid w:val="007B6088"/>
    <w:rsid w:val="007C514C"/>
    <w:rsid w:val="007C6538"/>
    <w:rsid w:val="0080230E"/>
    <w:rsid w:val="00825118"/>
    <w:rsid w:val="00835960"/>
    <w:rsid w:val="008468A4"/>
    <w:rsid w:val="0085431E"/>
    <w:rsid w:val="00856A8A"/>
    <w:rsid w:val="00874664"/>
    <w:rsid w:val="00885F6F"/>
    <w:rsid w:val="008A400B"/>
    <w:rsid w:val="008C3FC8"/>
    <w:rsid w:val="008C693E"/>
    <w:rsid w:val="00910631"/>
    <w:rsid w:val="009A3FB5"/>
    <w:rsid w:val="009B3FCD"/>
    <w:rsid w:val="009F38C6"/>
    <w:rsid w:val="00A06A55"/>
    <w:rsid w:val="00A21E2C"/>
    <w:rsid w:val="00A5198A"/>
    <w:rsid w:val="00A61D12"/>
    <w:rsid w:val="00A759C1"/>
    <w:rsid w:val="00A90684"/>
    <w:rsid w:val="00AB118F"/>
    <w:rsid w:val="00AE400E"/>
    <w:rsid w:val="00AF1615"/>
    <w:rsid w:val="00B16D67"/>
    <w:rsid w:val="00B20266"/>
    <w:rsid w:val="00B651F6"/>
    <w:rsid w:val="00B65241"/>
    <w:rsid w:val="00B84A8D"/>
    <w:rsid w:val="00B87695"/>
    <w:rsid w:val="00BD43BB"/>
    <w:rsid w:val="00BE6FAC"/>
    <w:rsid w:val="00C4528D"/>
    <w:rsid w:val="00C8392C"/>
    <w:rsid w:val="00D0404D"/>
    <w:rsid w:val="00D416B8"/>
    <w:rsid w:val="00D820E1"/>
    <w:rsid w:val="00DE66B7"/>
    <w:rsid w:val="00DF71BD"/>
    <w:rsid w:val="00E107FE"/>
    <w:rsid w:val="00E83FEF"/>
    <w:rsid w:val="00E95AF5"/>
    <w:rsid w:val="00EB38E2"/>
    <w:rsid w:val="00EB56A5"/>
    <w:rsid w:val="00F26918"/>
    <w:rsid w:val="00F32CAF"/>
    <w:rsid w:val="00F35E2E"/>
    <w:rsid w:val="00F54B46"/>
    <w:rsid w:val="00F639A8"/>
    <w:rsid w:val="00F81621"/>
    <w:rsid w:val="00FA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DA419"/>
  <w15:docId w15:val="{A9265F2E-F836-4BF5-A682-303F9959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customStyle="1"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18" Type="http://schemas.openxmlformats.org/officeDocument/2006/relationships/hyperlink" Target="https://assets.publishing.service.gov.uk/media/66bf300da44f1c4c23e5bd1b/Working_together_to_improve_school_attendance_-_August_2024.pdf" TargetMode="External"/><Relationship Id="rId26" Type="http://schemas.openxmlformats.org/officeDocument/2006/relationships/image" Target="media/image2.emf"/><Relationship Id="rId39" Type="http://schemas.openxmlformats.org/officeDocument/2006/relationships/hyperlink" Target="mailto:mash.education@lancashire.gov.uk" TargetMode="External"/><Relationship Id="rId21" Type="http://schemas.openxmlformats.org/officeDocument/2006/relationships/hyperlink" Target="https://panlancashirescp.trixonline.co.uk/chapter/concealed-and-denied-pregnancies" TargetMode="External"/><Relationship Id="rId34" Type="http://schemas.openxmlformats.org/officeDocument/2006/relationships/hyperlink" Target="https://panlancashirescp.trixonline.co.uk/chapter/conflict-resolution-polic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ncashiresafeguarding.org.uk/media/19299/wwwcf-part-1-and-2-final.pdf" TargetMode="External"/><Relationship Id="rId2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9" Type="http://schemas.openxmlformats.org/officeDocument/2006/relationships/hyperlink" Target="https://www.nicco.org.uk/directory-of-resources" TargetMode="External"/><Relationship Id="rId41" Type="http://schemas.openxmlformats.org/officeDocument/2006/relationships/hyperlink" Target="mailto:Prevent.team@blackbur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4" Type="http://schemas.openxmlformats.org/officeDocument/2006/relationships/hyperlink" Target="https://testfiltering.com/" TargetMode="External"/><Relationship Id="rId32" Type="http://schemas.openxmlformats.org/officeDocument/2006/relationships/hyperlink" Target="https://www.ceopeducation.co.uk/globalassets/professional/guidance/nca_financially_motivated_sexual_extortion_alert_education_eng.pdf" TargetMode="External"/><Relationship Id="rId37" Type="http://schemas.openxmlformats.org/officeDocument/2006/relationships/hyperlink" Target="https://my.apps.lancashire.gov.uk/w/webpage/request?form=management_of_allegations_notification" TargetMode="External"/><Relationship Id="rId40" Type="http://schemas.openxmlformats.org/officeDocument/2006/relationships/hyperlink" Target="mailto:LADO.admin@lancashire.gov.uk" TargetMode="External"/><Relationship Id="rId5" Type="http://schemas.openxmlformats.org/officeDocument/2006/relationships/webSettings" Target="webSettings.xml"/><Relationship Id="rId15" Type="http://schemas.openxmlformats.org/officeDocument/2006/relationships/hyperlink" Target="https://www.lancashire.gov.uk/practitioners/supporting-children-and-families/early-help-assessment/" TargetMode="External"/><Relationship Id="rId23"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8" Type="http://schemas.openxmlformats.org/officeDocument/2006/relationships/hyperlink" Target="https://lancashiresafeguardingpartnership.org.uk/p/toolkits/private-fostering" TargetMode="External"/><Relationship Id="rId36" Type="http://schemas.openxmlformats.org/officeDocument/2006/relationships/hyperlink" Target="https://www.lancashire.gov.uk/practitioners/supporting-children-and-families/safeguarding-children/local-authority-designated-officer/" TargetMode="External"/><Relationship Id="rId10" Type="http://schemas.openxmlformats.org/officeDocument/2006/relationships/hyperlink" Target="https://panlancashirescp.trixonline.co.uk/contents/contents" TargetMode="External"/><Relationship Id="rId19" Type="http://schemas.openxmlformats.org/officeDocument/2006/relationships/hyperlink" Target="https://panlancashirescp.trixonline.co.uk/chapter/children-missing-from-care-home-and-education" TargetMode="Externa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ncashiresafeguardingpartnership.org.uk/safeguarding-children" TargetMode="External"/><Relationship Id="rId14" Type="http://schemas.openxmlformats.org/officeDocument/2006/relationships/hyperlink" Target="https://lancashiresafeguardingpartnership.org.uk/safeguarding-children"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package" Target="embeddings/Microsoft_Word_Document.docx"/><Relationship Id="rId30" Type="http://schemas.openxmlformats.org/officeDocument/2006/relationships/hyperlink" Target="https://panlancashirescp.trixonline.co.uk/chapter/harmful-sexual-behaviour" TargetMode="External"/><Relationship Id="rId35" Type="http://schemas.openxmlformats.org/officeDocument/2006/relationships/hyperlink" Target="https://panlancashirescp.trixonline.co.uk/chapter/allegations-against-staff-or-volunteer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v.uk/government/publications/pace-code-a-2023" TargetMode="External"/><Relationship Id="rId17" Type="http://schemas.openxmlformats.org/officeDocument/2006/relationships/hyperlink" Target="http://www.operationencompass.org" TargetMode="External"/><Relationship Id="rId25"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3" Type="http://schemas.openxmlformats.org/officeDocument/2006/relationships/hyperlink" Target="https://www.gov.uk/government/publications/keeping-children-safe-in-out-of-school-settings-code-of-practice" TargetMode="External"/><Relationship Id="rId38" Type="http://schemas.openxmlformats.org/officeDocument/2006/relationships/hyperlink" Target="mailto:disqualification@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10EA-CBF6-4ABE-9089-05EC090DF5C5}">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237</TotalTime>
  <Pages>38</Pages>
  <Words>15632</Words>
  <Characters>89108</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head</cp:lastModifiedBy>
  <cp:revision>10</cp:revision>
  <cp:lastPrinted>2025-09-02T12:11:00Z</cp:lastPrinted>
  <dcterms:created xsi:type="dcterms:W3CDTF">2025-08-26T10:54:00Z</dcterms:created>
  <dcterms:modified xsi:type="dcterms:W3CDTF">2025-09-02T13:58:00Z</dcterms:modified>
</cp:coreProperties>
</file>